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491"/>
        <w:gridCol w:w="492"/>
        <w:gridCol w:w="1059"/>
        <w:gridCol w:w="499"/>
        <w:gridCol w:w="499"/>
        <w:gridCol w:w="501"/>
        <w:gridCol w:w="501"/>
        <w:gridCol w:w="501"/>
        <w:gridCol w:w="501"/>
        <w:gridCol w:w="501"/>
        <w:gridCol w:w="501"/>
        <w:gridCol w:w="501"/>
        <w:gridCol w:w="501"/>
        <w:gridCol w:w="495"/>
        <w:gridCol w:w="495"/>
        <w:gridCol w:w="1176"/>
      </w:tblGrid>
      <w:tr w:rsidR="00E932E4" w:rsidRPr="00763FF5" w14:paraId="2BADC5E1" w14:textId="77777777" w:rsidTr="0064168C">
        <w:trPr>
          <w:trHeight w:val="431"/>
        </w:trPr>
        <w:tc>
          <w:tcPr>
            <w:tcW w:w="2044" w:type="dxa"/>
            <w:vAlign w:val="center"/>
            <w:hideMark/>
          </w:tcPr>
          <w:p w14:paraId="370448B7" w14:textId="34957AEE"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Pr="008F57CA">
              <w:rPr>
                <w:rFonts w:ascii="Tw Cen MT" w:hAnsi="Tw Cen MT" w:cs="Times New Roman"/>
                <w:b/>
                <w:sz w:val="28"/>
                <w:szCs w:val="28"/>
              </w:rPr>
              <w:t>1</w:t>
            </w:r>
            <w:r w:rsidR="00A5361E">
              <w:rPr>
                <w:rFonts w:ascii="Tw Cen MT" w:hAnsi="Tw Cen MT" w:cs="Times New Roman"/>
                <w:b/>
                <w:sz w:val="28"/>
                <w:szCs w:val="28"/>
              </w:rPr>
              <w:t>9</w:t>
            </w:r>
            <w:r w:rsidR="00F956E6">
              <w:rPr>
                <w:rFonts w:ascii="Tw Cen MT" w:hAnsi="Tw Cen MT" w:cs="Times New Roman"/>
                <w:b/>
                <w:sz w:val="28"/>
                <w:szCs w:val="28"/>
              </w:rPr>
              <w:t>PC</w:t>
            </w:r>
            <w:r w:rsidR="000112CE">
              <w:rPr>
                <w:rFonts w:ascii="Tw Cen MT" w:hAnsi="Tw Cen MT" w:cs="Times New Roman"/>
                <w:b/>
                <w:sz w:val="28"/>
                <w:szCs w:val="28"/>
              </w:rPr>
              <w:t>1</w:t>
            </w:r>
            <w:r w:rsidR="000D6040">
              <w:rPr>
                <w:rFonts w:ascii="Tw Cen MT" w:hAnsi="Tw Cen MT" w:cs="Times New Roman"/>
                <w:b/>
                <w:sz w:val="28"/>
                <w:szCs w:val="28"/>
              </w:rPr>
              <w:t>CS11</w:t>
            </w:r>
          </w:p>
        </w:tc>
        <w:tc>
          <w:tcPr>
            <w:tcW w:w="491" w:type="dxa"/>
            <w:tcBorders>
              <w:top w:val="nil"/>
              <w:bottom w:val="nil"/>
              <w:right w:val="nil"/>
            </w:tcBorders>
          </w:tcPr>
          <w:p w14:paraId="3A66658E" w14:textId="77777777" w:rsidR="00E932E4" w:rsidRPr="00763FF5" w:rsidRDefault="00E932E4" w:rsidP="00106FAF">
            <w:pPr>
              <w:spacing w:after="0" w:line="240" w:lineRule="auto"/>
              <w:jc w:val="center"/>
              <w:rPr>
                <w:rFonts w:ascii="Tw Cen MT" w:hAnsi="Tw Cen MT"/>
                <w:sz w:val="26"/>
                <w:szCs w:val="26"/>
                <w:lang w:val="en-IN"/>
              </w:rPr>
            </w:pPr>
          </w:p>
        </w:tc>
        <w:tc>
          <w:tcPr>
            <w:tcW w:w="492" w:type="dxa"/>
            <w:tcBorders>
              <w:top w:val="nil"/>
              <w:left w:val="nil"/>
              <w:bottom w:val="nil"/>
              <w:right w:val="single" w:sz="4" w:space="0" w:color="auto"/>
            </w:tcBorders>
          </w:tcPr>
          <w:p w14:paraId="0552C099" w14:textId="77777777" w:rsidR="00E932E4" w:rsidRPr="00763FF5" w:rsidRDefault="00E932E4" w:rsidP="00106FAF">
            <w:pPr>
              <w:spacing w:after="0" w:line="240" w:lineRule="auto"/>
              <w:jc w:val="center"/>
              <w:rPr>
                <w:rFonts w:ascii="Tw Cen MT" w:hAnsi="Tw Cen MT"/>
                <w:sz w:val="26"/>
                <w:szCs w:val="26"/>
                <w:lang w:val="en-IN"/>
              </w:rPr>
            </w:pPr>
          </w:p>
        </w:tc>
        <w:tc>
          <w:tcPr>
            <w:tcW w:w="1059" w:type="dxa"/>
            <w:tcBorders>
              <w:left w:val="single" w:sz="4" w:space="0" w:color="auto"/>
            </w:tcBorders>
            <w:vAlign w:val="center"/>
          </w:tcPr>
          <w:p w14:paraId="52B3500C"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99" w:type="dxa"/>
            <w:vAlign w:val="center"/>
          </w:tcPr>
          <w:p w14:paraId="4412CB7A" w14:textId="77777777" w:rsidR="00E932E4" w:rsidRPr="00566CA9" w:rsidRDefault="00E932E4" w:rsidP="00106FAF">
            <w:pPr>
              <w:spacing w:after="0" w:line="240" w:lineRule="auto"/>
              <w:jc w:val="center"/>
              <w:rPr>
                <w:rFonts w:ascii="Tw Cen MT" w:hAnsi="Tw Cen MT"/>
                <w:sz w:val="36"/>
                <w:szCs w:val="26"/>
                <w:lang w:val="en-IN"/>
              </w:rPr>
            </w:pPr>
          </w:p>
        </w:tc>
        <w:tc>
          <w:tcPr>
            <w:tcW w:w="499" w:type="dxa"/>
            <w:vAlign w:val="center"/>
          </w:tcPr>
          <w:p w14:paraId="2014EF79"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5E33BADD"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01949C30"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3D388021"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3B984FA7"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5D347A8E"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414E7EF7"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7B699A5A"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tcBorders>
              <w:right w:val="single" w:sz="4" w:space="0" w:color="auto"/>
            </w:tcBorders>
            <w:vAlign w:val="center"/>
          </w:tcPr>
          <w:p w14:paraId="1D53599F" w14:textId="77777777" w:rsidR="00E932E4" w:rsidRPr="00566CA9" w:rsidRDefault="00E932E4" w:rsidP="00106FAF">
            <w:pPr>
              <w:spacing w:after="0" w:line="240" w:lineRule="auto"/>
              <w:jc w:val="center"/>
              <w:rPr>
                <w:rFonts w:ascii="Tw Cen MT" w:hAnsi="Tw Cen MT"/>
                <w:sz w:val="36"/>
                <w:szCs w:val="26"/>
                <w:lang w:val="en-IN"/>
              </w:rPr>
            </w:pPr>
          </w:p>
        </w:tc>
        <w:tc>
          <w:tcPr>
            <w:tcW w:w="495" w:type="dxa"/>
            <w:tcBorders>
              <w:top w:val="nil"/>
              <w:left w:val="single" w:sz="4" w:space="0" w:color="auto"/>
              <w:bottom w:val="nil"/>
              <w:right w:val="nil"/>
            </w:tcBorders>
          </w:tcPr>
          <w:p w14:paraId="21A1E408" w14:textId="77777777" w:rsidR="00E932E4" w:rsidRPr="00763FF5" w:rsidRDefault="00E932E4" w:rsidP="00106FAF">
            <w:pPr>
              <w:spacing w:after="0" w:line="240" w:lineRule="auto"/>
              <w:jc w:val="center"/>
              <w:rPr>
                <w:rFonts w:ascii="Tw Cen MT" w:hAnsi="Tw Cen MT"/>
                <w:sz w:val="26"/>
                <w:szCs w:val="26"/>
                <w:lang w:val="en-IN"/>
              </w:rPr>
            </w:pPr>
          </w:p>
        </w:tc>
        <w:tc>
          <w:tcPr>
            <w:tcW w:w="495" w:type="dxa"/>
            <w:tcBorders>
              <w:top w:val="nil"/>
              <w:left w:val="nil"/>
              <w:bottom w:val="nil"/>
            </w:tcBorders>
          </w:tcPr>
          <w:p w14:paraId="5AB5D461" w14:textId="77777777" w:rsidR="00E932E4" w:rsidRPr="00763FF5" w:rsidRDefault="00E932E4" w:rsidP="00106FAF">
            <w:pPr>
              <w:spacing w:after="0" w:line="240" w:lineRule="auto"/>
              <w:jc w:val="center"/>
              <w:rPr>
                <w:rFonts w:ascii="Tw Cen MT" w:hAnsi="Tw Cen MT"/>
                <w:sz w:val="26"/>
                <w:szCs w:val="26"/>
                <w:lang w:val="en-IN"/>
              </w:rPr>
            </w:pPr>
          </w:p>
        </w:tc>
        <w:tc>
          <w:tcPr>
            <w:tcW w:w="1176" w:type="dxa"/>
            <w:vAlign w:val="center"/>
            <w:hideMark/>
          </w:tcPr>
          <w:p w14:paraId="0CA18667" w14:textId="2D354269" w:rsidR="00E932E4" w:rsidRPr="00763FF5" w:rsidRDefault="00E932E4" w:rsidP="00106FAF">
            <w:pPr>
              <w:spacing w:after="0" w:line="240" w:lineRule="auto"/>
              <w:jc w:val="center"/>
              <w:rPr>
                <w:rFonts w:ascii="Tw Cen MT" w:hAnsi="Tw Cen MT"/>
                <w:b/>
                <w:sz w:val="26"/>
                <w:szCs w:val="26"/>
                <w:lang w:val="en-IN"/>
              </w:rPr>
            </w:pPr>
            <w:r w:rsidRPr="00763FF5">
              <w:rPr>
                <w:rFonts w:ascii="Tw Cen MT" w:hAnsi="Tw Cen MT"/>
                <w:b/>
                <w:sz w:val="40"/>
                <w:szCs w:val="26"/>
              </w:rPr>
              <w:t>R1</w:t>
            </w:r>
            <w:r w:rsidR="00A5361E">
              <w:rPr>
                <w:rFonts w:ascii="Tw Cen MT" w:hAnsi="Tw Cen MT"/>
                <w:b/>
                <w:sz w:val="40"/>
                <w:szCs w:val="26"/>
              </w:rPr>
              <w:t>9</w:t>
            </w:r>
          </w:p>
        </w:tc>
      </w:tr>
    </w:tbl>
    <w:p w14:paraId="75F2D3BF"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7FB22A43"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9413FB" w14:textId="21F814F1" w:rsidR="006D45DE" w:rsidRDefault="00081CAF" w:rsidP="00210720">
      <w:pPr>
        <w:spacing w:after="0" w:line="240" w:lineRule="auto"/>
        <w:jc w:val="center"/>
        <w:rPr>
          <w:rFonts w:ascii="Tw Cen MT" w:hAnsi="Tw Cen MT"/>
          <w:sz w:val="32"/>
          <w:szCs w:val="26"/>
        </w:rPr>
      </w:pPr>
      <w:r>
        <w:rPr>
          <w:rFonts w:ascii="Tw Cen MT" w:hAnsi="Tw Cen MT"/>
          <w:sz w:val="32"/>
          <w:szCs w:val="26"/>
        </w:rPr>
        <w:t>B.Tech. IV Year I Semester Regular/Supplementary Examinations, November 2023</w:t>
      </w:r>
    </w:p>
    <w:p w14:paraId="753A7494" w14:textId="6FDED5E8" w:rsidR="00D16205" w:rsidRDefault="000D6040" w:rsidP="00D16205">
      <w:pPr>
        <w:spacing w:after="0" w:line="240" w:lineRule="auto"/>
        <w:jc w:val="center"/>
        <w:rPr>
          <w:rFonts w:ascii="Tw Cen MT" w:hAnsi="Tw Cen MT"/>
          <w:b/>
          <w:bCs/>
          <w:sz w:val="28"/>
          <w:szCs w:val="28"/>
        </w:rPr>
      </w:pPr>
      <w:r>
        <w:rPr>
          <w:rFonts w:ascii="Tw Cen MT" w:hAnsi="Tw Cen MT"/>
          <w:b/>
          <w:bCs/>
          <w:sz w:val="28"/>
          <w:szCs w:val="28"/>
        </w:rPr>
        <w:t>BIG DATA ANALYTICS</w:t>
      </w:r>
    </w:p>
    <w:p w14:paraId="6DDE71BD" w14:textId="53AB9BB1" w:rsidR="00450012" w:rsidRPr="001A6F61" w:rsidRDefault="00D16205" w:rsidP="00D16205">
      <w:pPr>
        <w:spacing w:after="0" w:line="240" w:lineRule="auto"/>
        <w:jc w:val="center"/>
        <w:rPr>
          <w:rFonts w:ascii="Tw Cen MT" w:hAnsi="Tw Cen MT"/>
          <w:bCs/>
          <w:sz w:val="28"/>
          <w:szCs w:val="28"/>
        </w:rPr>
      </w:pPr>
      <w:r>
        <w:rPr>
          <w:rFonts w:ascii="Tw Cen MT" w:hAnsi="Tw Cen MT"/>
          <w:bCs/>
          <w:sz w:val="28"/>
          <w:szCs w:val="28"/>
        </w:rPr>
        <w:t>(</w:t>
      </w:r>
      <w:r w:rsidR="005C71E1">
        <w:rPr>
          <w:rFonts w:ascii="Tw Cen MT" w:hAnsi="Tw Cen MT"/>
          <w:bCs/>
          <w:sz w:val="28"/>
          <w:szCs w:val="28"/>
        </w:rPr>
        <w:t>C</w:t>
      </w:r>
      <w:r w:rsidR="000D6040">
        <w:rPr>
          <w:rFonts w:ascii="Tw Cen MT" w:hAnsi="Tw Cen MT"/>
          <w:bCs/>
          <w:sz w:val="28"/>
          <w:szCs w:val="28"/>
        </w:rPr>
        <w:t>S</w:t>
      </w:r>
      <w:r w:rsidR="005C71E1">
        <w:rPr>
          <w:rFonts w:ascii="Tw Cen MT" w:hAnsi="Tw Cen MT"/>
          <w:bCs/>
          <w:sz w:val="28"/>
          <w:szCs w:val="28"/>
        </w:rPr>
        <w:t>E</w:t>
      </w:r>
      <w:r>
        <w:rPr>
          <w:rFonts w:ascii="Tw Cen MT" w:hAnsi="Tw Cen MT"/>
          <w:bCs/>
          <w:sz w:val="28"/>
          <w:szCs w:val="28"/>
        </w:rPr>
        <w:t>)</w:t>
      </w:r>
    </w:p>
    <w:p w14:paraId="410A8406" w14:textId="33BED2DE" w:rsidR="00FD776C" w:rsidRDefault="00FD776C" w:rsidP="00FD776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D01DBE">
        <w:rPr>
          <w:rFonts w:ascii="Tw Cen MT" w:hAnsi="Tw Cen MT" w:cs="Arial"/>
          <w:b/>
          <w:sz w:val="26"/>
          <w:szCs w:val="26"/>
          <w:lang w:eastAsia="en-IN"/>
        </w:rPr>
        <w:tab/>
      </w:r>
      <w:r w:rsidR="0064168C">
        <w:rPr>
          <w:rFonts w:ascii="Tw Cen MT" w:hAnsi="Tw Cen MT" w:cs="Arial"/>
          <w:b/>
          <w:sz w:val="26"/>
          <w:szCs w:val="26"/>
          <w:lang w:eastAsia="en-IN"/>
        </w:rPr>
        <w:tab/>
      </w:r>
      <w:r>
        <w:rPr>
          <w:rFonts w:ascii="Tw Cen MT" w:hAnsi="Tw Cen MT" w:cs="Arial"/>
          <w:b/>
          <w:sz w:val="26"/>
          <w:szCs w:val="26"/>
          <w:lang w:eastAsia="en-IN"/>
        </w:rPr>
        <w:t>Max. Marks: 60</w:t>
      </w:r>
    </w:p>
    <w:p w14:paraId="1A8E2947" w14:textId="4C9B55A6" w:rsidR="00A5361E" w:rsidRDefault="00FD776C" w:rsidP="00A5361E">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w:t>
      </w:r>
      <w:r w:rsidR="00A5361E">
        <w:rPr>
          <w:rFonts w:ascii="Times New Roman" w:hAnsi="Times New Roman" w:cs="Times New Roman"/>
          <w:bCs/>
          <w:i/>
          <w:iCs/>
          <w:sz w:val="24"/>
          <w:lang w:eastAsia="en-IN"/>
        </w:rPr>
        <w:t>ALL questions in PART-A</w:t>
      </w:r>
      <w:r w:rsidR="004276E5">
        <w:rPr>
          <w:rFonts w:ascii="Times New Roman" w:hAnsi="Times New Roman" w:cs="Times New Roman"/>
          <w:bCs/>
          <w:i/>
          <w:iCs/>
          <w:sz w:val="24"/>
          <w:lang w:eastAsia="en-IN"/>
        </w:rPr>
        <w:t>.</w:t>
      </w:r>
      <w:r w:rsidR="00A5361E">
        <w:rPr>
          <w:rFonts w:ascii="Times New Roman" w:hAnsi="Times New Roman" w:cs="Times New Roman"/>
          <w:bCs/>
          <w:i/>
          <w:iCs/>
          <w:sz w:val="24"/>
          <w:lang w:eastAsia="en-IN"/>
        </w:rPr>
        <w:t xml:space="preserve"> </w:t>
      </w:r>
    </w:p>
    <w:p w14:paraId="4B77A4E2" w14:textId="7E3198F8" w:rsidR="00FD776C" w:rsidRDefault="00A5361E" w:rsidP="00A5361E">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any ONE question from each </w:t>
      </w:r>
      <w:r w:rsidR="00450349">
        <w:rPr>
          <w:rFonts w:ascii="Times New Roman" w:hAnsi="Times New Roman" w:cs="Times New Roman"/>
          <w:bCs/>
          <w:i/>
          <w:iCs/>
          <w:sz w:val="24"/>
          <w:lang w:eastAsia="en-IN"/>
        </w:rPr>
        <w:t>unit in PART-B</w:t>
      </w:r>
      <w:r w:rsidR="004276E5">
        <w:rPr>
          <w:rFonts w:ascii="Times New Roman" w:hAnsi="Times New Roman" w:cs="Times New Roman"/>
          <w:bCs/>
          <w:i/>
          <w:iCs/>
          <w:sz w:val="24"/>
          <w:lang w:eastAsia="en-IN"/>
        </w:rPr>
        <w:t>.</w:t>
      </w:r>
    </w:p>
    <w:p w14:paraId="3BF30609" w14:textId="77777777" w:rsidR="001625AA" w:rsidRDefault="00FD776C" w:rsidP="00A5361E">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sidR="00450349">
        <w:rPr>
          <w:rFonts w:ascii="Times New Roman" w:hAnsi="Times New Roman" w:cs="Times New Roman"/>
          <w:bCs/>
          <w:i/>
          <w:iCs/>
          <w:sz w:val="24"/>
          <w:lang w:eastAsia="en-IN"/>
        </w:rPr>
        <w:t>.</w:t>
      </w:r>
    </w:p>
    <w:p w14:paraId="753B62AE" w14:textId="77777777" w:rsidR="001625AA" w:rsidRPr="00767A2B" w:rsidRDefault="001625AA" w:rsidP="001625AA">
      <w:pPr>
        <w:spacing w:after="0" w:line="240" w:lineRule="auto"/>
        <w:jc w:val="center"/>
        <w:rPr>
          <w:rFonts w:ascii="Times New Roman" w:hAnsi="Times New Roman" w:cs="Times New Roman"/>
          <w:b/>
          <w:sz w:val="24"/>
          <w:szCs w:val="24"/>
          <w:u w:val="single"/>
        </w:rPr>
      </w:pPr>
      <w:r w:rsidRPr="00767A2B">
        <w:rPr>
          <w:rFonts w:ascii="Times New Roman" w:hAnsi="Times New Roman" w:cs="Times New Roman"/>
          <w:b/>
          <w:sz w:val="24"/>
          <w:szCs w:val="24"/>
          <w:u w:val="single"/>
        </w:rPr>
        <w:t>PART-A</w:t>
      </w:r>
    </w:p>
    <w:p w14:paraId="02459E22" w14:textId="77777777" w:rsidR="001625AA" w:rsidRPr="00767A2B" w:rsidRDefault="001625AA" w:rsidP="001625AA">
      <w:pPr>
        <w:tabs>
          <w:tab w:val="left" w:pos="360"/>
        </w:tabs>
        <w:spacing w:after="0" w:line="240" w:lineRule="auto"/>
        <w:jc w:val="right"/>
        <w:rPr>
          <w:rFonts w:ascii="Times New Roman" w:hAnsi="Times New Roman" w:cs="Times New Roman"/>
          <w:b/>
          <w:sz w:val="24"/>
          <w:szCs w:val="24"/>
        </w:rPr>
      </w:pPr>
      <w:r w:rsidRPr="00767A2B">
        <w:rPr>
          <w:rFonts w:ascii="Times New Roman" w:hAnsi="Times New Roman" w:cs="Times New Roman"/>
          <w:b/>
          <w:sz w:val="24"/>
          <w:szCs w:val="24"/>
        </w:rPr>
        <w:t>6X2=12M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8413"/>
        <w:gridCol w:w="626"/>
        <w:gridCol w:w="768"/>
        <w:gridCol w:w="827"/>
      </w:tblGrid>
      <w:tr w:rsidR="001625AA" w:rsidRPr="00767A2B" w14:paraId="39FA693F" w14:textId="77777777" w:rsidTr="003462CB">
        <w:tc>
          <w:tcPr>
            <w:tcW w:w="626" w:type="dxa"/>
          </w:tcPr>
          <w:p w14:paraId="43D027A3" w14:textId="77777777" w:rsidR="001625AA" w:rsidRPr="00767A2B" w:rsidRDefault="001625AA" w:rsidP="001625AA">
            <w:pPr>
              <w:pStyle w:val="ListParagraph"/>
              <w:numPr>
                <w:ilvl w:val="0"/>
                <w:numId w:val="49"/>
              </w:numPr>
              <w:ind w:left="473"/>
              <w:rPr>
                <w:rFonts w:eastAsia="Arial Unicode MS"/>
                <w:bCs/>
                <w:sz w:val="24"/>
                <w:szCs w:val="24"/>
              </w:rPr>
            </w:pPr>
          </w:p>
        </w:tc>
        <w:tc>
          <w:tcPr>
            <w:tcW w:w="8413" w:type="dxa"/>
          </w:tcPr>
          <w:p w14:paraId="238D7548" w14:textId="521AD02E" w:rsidR="001625AA" w:rsidRPr="00767A2B" w:rsidRDefault="002926A3" w:rsidP="00A50227">
            <w:pPr>
              <w:rPr>
                <w:rFonts w:eastAsia="Arial Unicode MS"/>
                <w:bCs/>
                <w:sz w:val="24"/>
                <w:szCs w:val="24"/>
              </w:rPr>
            </w:pPr>
            <w:r>
              <w:rPr>
                <w:rFonts w:eastAsia="Arial Unicode MS"/>
                <w:bCs/>
                <w:sz w:val="24"/>
                <w:szCs w:val="24"/>
              </w:rPr>
              <w:t>What is Big Data?</w:t>
            </w:r>
          </w:p>
        </w:tc>
        <w:tc>
          <w:tcPr>
            <w:tcW w:w="626" w:type="dxa"/>
            <w:hideMark/>
          </w:tcPr>
          <w:p w14:paraId="04D90634" w14:textId="77777777" w:rsidR="001625AA" w:rsidRPr="00767A2B" w:rsidRDefault="001625AA" w:rsidP="00A50227">
            <w:pPr>
              <w:rPr>
                <w:rFonts w:eastAsia="Arial Unicode MS"/>
                <w:bCs/>
                <w:sz w:val="24"/>
                <w:szCs w:val="24"/>
              </w:rPr>
            </w:pPr>
            <w:r w:rsidRPr="00767A2B">
              <w:rPr>
                <w:rFonts w:eastAsia="Arial Unicode MS"/>
                <w:bCs/>
                <w:sz w:val="24"/>
                <w:szCs w:val="24"/>
              </w:rPr>
              <w:t>2M</w:t>
            </w:r>
          </w:p>
        </w:tc>
        <w:tc>
          <w:tcPr>
            <w:tcW w:w="768" w:type="dxa"/>
            <w:hideMark/>
          </w:tcPr>
          <w:p w14:paraId="14CFB177" w14:textId="421D9351" w:rsidR="001625AA" w:rsidRPr="00767A2B" w:rsidRDefault="001625AA" w:rsidP="00A50227">
            <w:pPr>
              <w:rPr>
                <w:rFonts w:eastAsia="Arial Unicode MS"/>
                <w:bCs/>
                <w:sz w:val="24"/>
                <w:szCs w:val="24"/>
              </w:rPr>
            </w:pPr>
            <w:r w:rsidRPr="00767A2B">
              <w:rPr>
                <w:rFonts w:eastAsia="Arial Unicode MS"/>
                <w:bCs/>
                <w:sz w:val="24"/>
                <w:szCs w:val="24"/>
              </w:rPr>
              <w:t>CO-</w:t>
            </w:r>
            <w:r w:rsidR="002926A3">
              <w:rPr>
                <w:rFonts w:eastAsia="Arial Unicode MS"/>
                <w:bCs/>
                <w:sz w:val="24"/>
                <w:szCs w:val="24"/>
              </w:rPr>
              <w:t>1</w:t>
            </w:r>
          </w:p>
        </w:tc>
        <w:tc>
          <w:tcPr>
            <w:tcW w:w="827" w:type="dxa"/>
            <w:hideMark/>
          </w:tcPr>
          <w:p w14:paraId="7ED7DB06" w14:textId="2D88BFB3" w:rsidR="001625AA" w:rsidRPr="00767A2B" w:rsidRDefault="001625AA" w:rsidP="00A50227">
            <w:pPr>
              <w:rPr>
                <w:rFonts w:eastAsia="Arial Unicode MS"/>
                <w:bCs/>
                <w:sz w:val="24"/>
                <w:szCs w:val="24"/>
              </w:rPr>
            </w:pPr>
            <w:r w:rsidRPr="00767A2B">
              <w:rPr>
                <w:rFonts w:eastAsia="Arial Unicode MS"/>
                <w:bCs/>
                <w:sz w:val="24"/>
                <w:szCs w:val="24"/>
              </w:rPr>
              <w:t>BL-</w:t>
            </w:r>
            <w:r w:rsidR="002926A3">
              <w:rPr>
                <w:rFonts w:eastAsia="Arial Unicode MS"/>
                <w:bCs/>
                <w:sz w:val="24"/>
                <w:szCs w:val="24"/>
              </w:rPr>
              <w:t>3</w:t>
            </w:r>
          </w:p>
        </w:tc>
      </w:tr>
      <w:tr w:rsidR="001625AA" w:rsidRPr="00767A2B" w14:paraId="3C1D3297" w14:textId="77777777" w:rsidTr="003462CB">
        <w:tc>
          <w:tcPr>
            <w:tcW w:w="626" w:type="dxa"/>
          </w:tcPr>
          <w:p w14:paraId="56A4574C" w14:textId="77777777" w:rsidR="001625AA" w:rsidRPr="00767A2B" w:rsidRDefault="001625AA" w:rsidP="001625AA">
            <w:pPr>
              <w:pStyle w:val="ListParagraph"/>
              <w:numPr>
                <w:ilvl w:val="0"/>
                <w:numId w:val="49"/>
              </w:numPr>
              <w:ind w:left="473"/>
              <w:rPr>
                <w:rFonts w:eastAsia="Arial Unicode MS"/>
                <w:bCs/>
                <w:sz w:val="24"/>
                <w:szCs w:val="24"/>
              </w:rPr>
            </w:pPr>
          </w:p>
        </w:tc>
        <w:tc>
          <w:tcPr>
            <w:tcW w:w="8413" w:type="dxa"/>
          </w:tcPr>
          <w:p w14:paraId="79B5EE66" w14:textId="28A2BDD1" w:rsidR="001625AA" w:rsidRPr="00767A2B" w:rsidRDefault="002926A3" w:rsidP="00A50227">
            <w:pPr>
              <w:rPr>
                <w:rFonts w:eastAsia="Arial Unicode MS"/>
                <w:bCs/>
                <w:sz w:val="24"/>
                <w:szCs w:val="24"/>
              </w:rPr>
            </w:pPr>
            <w:r>
              <w:rPr>
                <w:sz w:val="24"/>
                <w:szCs w:val="24"/>
              </w:rPr>
              <w:t xml:space="preserve">List the </w:t>
            </w:r>
            <w:r w:rsidR="001625AA" w:rsidRPr="00767A2B">
              <w:rPr>
                <w:sz w:val="24"/>
                <w:szCs w:val="24"/>
              </w:rPr>
              <w:t>central tendencies, and why are they important in data analysis?</w:t>
            </w:r>
          </w:p>
        </w:tc>
        <w:tc>
          <w:tcPr>
            <w:tcW w:w="626" w:type="dxa"/>
            <w:hideMark/>
          </w:tcPr>
          <w:p w14:paraId="5387BF8E" w14:textId="77777777" w:rsidR="001625AA" w:rsidRPr="00767A2B" w:rsidRDefault="001625AA" w:rsidP="00A50227">
            <w:pPr>
              <w:rPr>
                <w:rFonts w:eastAsia="Arial Unicode MS"/>
                <w:bCs/>
                <w:sz w:val="24"/>
                <w:szCs w:val="24"/>
              </w:rPr>
            </w:pPr>
            <w:r w:rsidRPr="00767A2B">
              <w:rPr>
                <w:rFonts w:eastAsia="Arial Unicode MS"/>
                <w:bCs/>
                <w:sz w:val="24"/>
                <w:szCs w:val="24"/>
              </w:rPr>
              <w:t>2M</w:t>
            </w:r>
          </w:p>
        </w:tc>
        <w:tc>
          <w:tcPr>
            <w:tcW w:w="768" w:type="dxa"/>
            <w:hideMark/>
          </w:tcPr>
          <w:p w14:paraId="19CC9835" w14:textId="03A96205" w:rsidR="001625AA" w:rsidRPr="00767A2B" w:rsidRDefault="001625AA" w:rsidP="00A50227">
            <w:pPr>
              <w:rPr>
                <w:rFonts w:eastAsia="Arial Unicode MS"/>
                <w:bCs/>
                <w:sz w:val="24"/>
                <w:szCs w:val="24"/>
              </w:rPr>
            </w:pPr>
            <w:r w:rsidRPr="00767A2B">
              <w:rPr>
                <w:rFonts w:eastAsia="Arial Unicode MS"/>
                <w:bCs/>
                <w:sz w:val="24"/>
                <w:szCs w:val="24"/>
              </w:rPr>
              <w:t>CO-</w:t>
            </w:r>
            <w:r w:rsidR="002926A3">
              <w:rPr>
                <w:rFonts w:eastAsia="Arial Unicode MS"/>
                <w:bCs/>
                <w:sz w:val="24"/>
                <w:szCs w:val="24"/>
              </w:rPr>
              <w:t>1</w:t>
            </w:r>
          </w:p>
        </w:tc>
        <w:tc>
          <w:tcPr>
            <w:tcW w:w="827" w:type="dxa"/>
            <w:hideMark/>
          </w:tcPr>
          <w:p w14:paraId="58F7F920" w14:textId="722EF3FE" w:rsidR="001625AA" w:rsidRPr="00767A2B" w:rsidRDefault="001625AA" w:rsidP="00A50227">
            <w:pPr>
              <w:rPr>
                <w:rFonts w:eastAsia="Arial Unicode MS"/>
                <w:bCs/>
                <w:sz w:val="24"/>
                <w:szCs w:val="24"/>
              </w:rPr>
            </w:pPr>
            <w:r w:rsidRPr="00767A2B">
              <w:rPr>
                <w:rFonts w:eastAsia="Arial Unicode MS"/>
                <w:bCs/>
                <w:sz w:val="24"/>
                <w:szCs w:val="24"/>
              </w:rPr>
              <w:t>BL-</w:t>
            </w:r>
            <w:r w:rsidR="002926A3">
              <w:rPr>
                <w:rFonts w:eastAsia="Arial Unicode MS"/>
                <w:bCs/>
                <w:sz w:val="24"/>
                <w:szCs w:val="24"/>
              </w:rPr>
              <w:t>1</w:t>
            </w:r>
          </w:p>
        </w:tc>
      </w:tr>
      <w:tr w:rsidR="001625AA" w:rsidRPr="00767A2B" w14:paraId="1417FF9B" w14:textId="77777777" w:rsidTr="003462CB">
        <w:tc>
          <w:tcPr>
            <w:tcW w:w="626" w:type="dxa"/>
          </w:tcPr>
          <w:p w14:paraId="472AAF42" w14:textId="77777777" w:rsidR="001625AA" w:rsidRPr="00767A2B" w:rsidRDefault="001625AA" w:rsidP="001625AA">
            <w:pPr>
              <w:pStyle w:val="ListParagraph"/>
              <w:numPr>
                <w:ilvl w:val="0"/>
                <w:numId w:val="49"/>
              </w:numPr>
              <w:ind w:left="473"/>
              <w:rPr>
                <w:rFonts w:eastAsia="Arial Unicode MS"/>
                <w:bCs/>
                <w:sz w:val="24"/>
                <w:szCs w:val="24"/>
              </w:rPr>
            </w:pPr>
          </w:p>
        </w:tc>
        <w:tc>
          <w:tcPr>
            <w:tcW w:w="8413" w:type="dxa"/>
          </w:tcPr>
          <w:p w14:paraId="4B92601A" w14:textId="77777777" w:rsidR="001625AA" w:rsidRPr="00767A2B" w:rsidRDefault="001625AA" w:rsidP="00A50227">
            <w:pPr>
              <w:rPr>
                <w:rFonts w:eastAsia="Arial Unicode MS"/>
                <w:bCs/>
                <w:sz w:val="24"/>
                <w:szCs w:val="24"/>
              </w:rPr>
            </w:pPr>
            <w:r w:rsidRPr="00767A2B">
              <w:rPr>
                <w:sz w:val="24"/>
                <w:szCs w:val="24"/>
              </w:rPr>
              <w:t>Compare Hadoop with other data processing systems.</w:t>
            </w:r>
          </w:p>
        </w:tc>
        <w:tc>
          <w:tcPr>
            <w:tcW w:w="626" w:type="dxa"/>
            <w:hideMark/>
          </w:tcPr>
          <w:p w14:paraId="497D9937" w14:textId="77777777" w:rsidR="001625AA" w:rsidRPr="00767A2B" w:rsidRDefault="001625AA" w:rsidP="00A50227">
            <w:pPr>
              <w:rPr>
                <w:rFonts w:eastAsia="Arial Unicode MS"/>
                <w:bCs/>
                <w:sz w:val="24"/>
                <w:szCs w:val="24"/>
              </w:rPr>
            </w:pPr>
            <w:r w:rsidRPr="00767A2B">
              <w:rPr>
                <w:rFonts w:eastAsia="Arial Unicode MS"/>
                <w:bCs/>
                <w:sz w:val="24"/>
                <w:szCs w:val="24"/>
              </w:rPr>
              <w:t>2M</w:t>
            </w:r>
          </w:p>
        </w:tc>
        <w:tc>
          <w:tcPr>
            <w:tcW w:w="768" w:type="dxa"/>
            <w:hideMark/>
          </w:tcPr>
          <w:p w14:paraId="726BAFAA" w14:textId="14221A42" w:rsidR="001625AA" w:rsidRPr="00767A2B" w:rsidRDefault="001625AA" w:rsidP="00A50227">
            <w:pPr>
              <w:rPr>
                <w:rFonts w:eastAsia="Arial Unicode MS"/>
                <w:bCs/>
                <w:sz w:val="24"/>
                <w:szCs w:val="24"/>
              </w:rPr>
            </w:pPr>
            <w:r w:rsidRPr="00767A2B">
              <w:rPr>
                <w:rFonts w:eastAsia="Arial Unicode MS"/>
                <w:bCs/>
                <w:sz w:val="24"/>
                <w:szCs w:val="24"/>
              </w:rPr>
              <w:t>CO-</w:t>
            </w:r>
            <w:r w:rsidR="002926A3">
              <w:rPr>
                <w:rFonts w:eastAsia="Arial Unicode MS"/>
                <w:bCs/>
                <w:sz w:val="24"/>
                <w:szCs w:val="24"/>
              </w:rPr>
              <w:t>2</w:t>
            </w:r>
          </w:p>
        </w:tc>
        <w:tc>
          <w:tcPr>
            <w:tcW w:w="827" w:type="dxa"/>
            <w:hideMark/>
          </w:tcPr>
          <w:p w14:paraId="283F010C" w14:textId="06992F41" w:rsidR="001625AA" w:rsidRPr="00767A2B" w:rsidRDefault="001625AA" w:rsidP="00A50227">
            <w:pPr>
              <w:rPr>
                <w:rFonts w:eastAsia="Arial Unicode MS"/>
                <w:bCs/>
                <w:sz w:val="24"/>
                <w:szCs w:val="24"/>
              </w:rPr>
            </w:pPr>
            <w:r w:rsidRPr="00767A2B">
              <w:rPr>
                <w:rFonts w:eastAsia="Arial Unicode MS"/>
                <w:bCs/>
                <w:sz w:val="24"/>
                <w:szCs w:val="24"/>
              </w:rPr>
              <w:t>BL-</w:t>
            </w:r>
            <w:r w:rsidR="002926A3">
              <w:rPr>
                <w:rFonts w:eastAsia="Arial Unicode MS"/>
                <w:bCs/>
                <w:sz w:val="24"/>
                <w:szCs w:val="24"/>
              </w:rPr>
              <w:t>3</w:t>
            </w:r>
          </w:p>
        </w:tc>
      </w:tr>
      <w:tr w:rsidR="001625AA" w:rsidRPr="00767A2B" w14:paraId="61AC1103" w14:textId="77777777" w:rsidTr="003462CB">
        <w:tc>
          <w:tcPr>
            <w:tcW w:w="626" w:type="dxa"/>
          </w:tcPr>
          <w:p w14:paraId="77B59367" w14:textId="77777777" w:rsidR="001625AA" w:rsidRPr="00767A2B" w:rsidRDefault="001625AA" w:rsidP="001625AA">
            <w:pPr>
              <w:pStyle w:val="ListParagraph"/>
              <w:numPr>
                <w:ilvl w:val="0"/>
                <w:numId w:val="49"/>
              </w:numPr>
              <w:ind w:left="473"/>
              <w:rPr>
                <w:rFonts w:eastAsia="Arial Unicode MS"/>
                <w:bCs/>
                <w:sz w:val="24"/>
                <w:szCs w:val="24"/>
              </w:rPr>
            </w:pPr>
          </w:p>
        </w:tc>
        <w:tc>
          <w:tcPr>
            <w:tcW w:w="8413" w:type="dxa"/>
          </w:tcPr>
          <w:p w14:paraId="0BE4DC2B" w14:textId="77777777" w:rsidR="001625AA" w:rsidRPr="00767A2B" w:rsidRDefault="001625AA" w:rsidP="00A50227">
            <w:pPr>
              <w:rPr>
                <w:rFonts w:eastAsia="Arial Unicode MS"/>
                <w:bCs/>
                <w:sz w:val="24"/>
                <w:szCs w:val="24"/>
              </w:rPr>
            </w:pPr>
            <w:r w:rsidRPr="00767A2B">
              <w:rPr>
                <w:sz w:val="24"/>
                <w:szCs w:val="24"/>
              </w:rPr>
              <w:t>How does Pig help process big data, and what are the key data processing operators in Pig?</w:t>
            </w:r>
          </w:p>
        </w:tc>
        <w:tc>
          <w:tcPr>
            <w:tcW w:w="626" w:type="dxa"/>
            <w:hideMark/>
          </w:tcPr>
          <w:p w14:paraId="65DF19F0" w14:textId="77777777" w:rsidR="001625AA" w:rsidRPr="00767A2B" w:rsidRDefault="001625AA" w:rsidP="00A50227">
            <w:pPr>
              <w:rPr>
                <w:rFonts w:eastAsia="Arial Unicode MS"/>
                <w:bCs/>
                <w:sz w:val="24"/>
                <w:szCs w:val="24"/>
              </w:rPr>
            </w:pPr>
            <w:r w:rsidRPr="00767A2B">
              <w:rPr>
                <w:rFonts w:eastAsia="Arial Unicode MS"/>
                <w:bCs/>
                <w:sz w:val="24"/>
                <w:szCs w:val="24"/>
              </w:rPr>
              <w:t>2M</w:t>
            </w:r>
          </w:p>
        </w:tc>
        <w:tc>
          <w:tcPr>
            <w:tcW w:w="768" w:type="dxa"/>
            <w:hideMark/>
          </w:tcPr>
          <w:p w14:paraId="3AF2EE7E" w14:textId="7B56118B" w:rsidR="001625AA" w:rsidRPr="00767A2B" w:rsidRDefault="001625AA" w:rsidP="00A50227">
            <w:pPr>
              <w:rPr>
                <w:rFonts w:eastAsia="Arial Unicode MS"/>
                <w:bCs/>
                <w:sz w:val="24"/>
                <w:szCs w:val="24"/>
              </w:rPr>
            </w:pPr>
            <w:r w:rsidRPr="00767A2B">
              <w:rPr>
                <w:rFonts w:eastAsia="Arial Unicode MS"/>
                <w:bCs/>
                <w:sz w:val="24"/>
                <w:szCs w:val="24"/>
              </w:rPr>
              <w:t>CO-</w:t>
            </w:r>
            <w:r w:rsidR="002926A3">
              <w:rPr>
                <w:rFonts w:eastAsia="Arial Unicode MS"/>
                <w:bCs/>
                <w:sz w:val="24"/>
                <w:szCs w:val="24"/>
              </w:rPr>
              <w:t>2</w:t>
            </w:r>
          </w:p>
        </w:tc>
        <w:tc>
          <w:tcPr>
            <w:tcW w:w="827" w:type="dxa"/>
            <w:hideMark/>
          </w:tcPr>
          <w:p w14:paraId="14B43D9B" w14:textId="3DB67375" w:rsidR="001625AA" w:rsidRPr="00767A2B" w:rsidRDefault="001625AA" w:rsidP="00A50227">
            <w:pPr>
              <w:rPr>
                <w:rFonts w:eastAsia="Arial Unicode MS"/>
                <w:bCs/>
                <w:sz w:val="24"/>
                <w:szCs w:val="24"/>
              </w:rPr>
            </w:pPr>
            <w:r w:rsidRPr="00767A2B">
              <w:rPr>
                <w:rFonts w:eastAsia="Arial Unicode MS"/>
                <w:bCs/>
                <w:sz w:val="24"/>
                <w:szCs w:val="24"/>
              </w:rPr>
              <w:t>BL-</w:t>
            </w:r>
            <w:r w:rsidR="002926A3">
              <w:rPr>
                <w:rFonts w:eastAsia="Arial Unicode MS"/>
                <w:bCs/>
                <w:sz w:val="24"/>
                <w:szCs w:val="24"/>
              </w:rPr>
              <w:t>1</w:t>
            </w:r>
          </w:p>
        </w:tc>
      </w:tr>
      <w:tr w:rsidR="001625AA" w:rsidRPr="00767A2B" w14:paraId="0553C5FC" w14:textId="77777777" w:rsidTr="003462CB">
        <w:tc>
          <w:tcPr>
            <w:tcW w:w="626" w:type="dxa"/>
          </w:tcPr>
          <w:p w14:paraId="211598A7" w14:textId="77777777" w:rsidR="001625AA" w:rsidRPr="00767A2B" w:rsidRDefault="001625AA" w:rsidP="001625AA">
            <w:pPr>
              <w:pStyle w:val="ListParagraph"/>
              <w:numPr>
                <w:ilvl w:val="0"/>
                <w:numId w:val="49"/>
              </w:numPr>
              <w:ind w:left="473"/>
              <w:rPr>
                <w:rFonts w:eastAsia="Arial Unicode MS"/>
                <w:bCs/>
                <w:sz w:val="24"/>
                <w:szCs w:val="24"/>
              </w:rPr>
            </w:pPr>
          </w:p>
        </w:tc>
        <w:tc>
          <w:tcPr>
            <w:tcW w:w="8413" w:type="dxa"/>
          </w:tcPr>
          <w:p w14:paraId="548DFC1C" w14:textId="165E9B29" w:rsidR="001625AA" w:rsidRPr="00767A2B" w:rsidRDefault="002926A3" w:rsidP="00A50227">
            <w:pPr>
              <w:rPr>
                <w:rFonts w:eastAsia="Arial Unicode MS"/>
                <w:bCs/>
                <w:sz w:val="24"/>
                <w:szCs w:val="24"/>
              </w:rPr>
            </w:pPr>
            <w:r>
              <w:rPr>
                <w:sz w:val="24"/>
                <w:szCs w:val="24"/>
              </w:rPr>
              <w:t xml:space="preserve">Interpret </w:t>
            </w:r>
            <w:r w:rsidR="001625AA" w:rsidRPr="00767A2B">
              <w:rPr>
                <w:sz w:val="24"/>
                <w:szCs w:val="24"/>
              </w:rPr>
              <w:t>Artificial Neural Networks (ANN), and where are they commonly used?</w:t>
            </w:r>
          </w:p>
        </w:tc>
        <w:tc>
          <w:tcPr>
            <w:tcW w:w="626" w:type="dxa"/>
            <w:hideMark/>
          </w:tcPr>
          <w:p w14:paraId="660D95E9" w14:textId="77777777" w:rsidR="001625AA" w:rsidRPr="00767A2B" w:rsidRDefault="001625AA" w:rsidP="00A50227">
            <w:pPr>
              <w:rPr>
                <w:rFonts w:eastAsia="Arial Unicode MS"/>
                <w:bCs/>
                <w:sz w:val="24"/>
                <w:szCs w:val="24"/>
              </w:rPr>
            </w:pPr>
            <w:r w:rsidRPr="00767A2B">
              <w:rPr>
                <w:rFonts w:eastAsia="Arial Unicode MS"/>
                <w:bCs/>
                <w:sz w:val="24"/>
                <w:szCs w:val="24"/>
              </w:rPr>
              <w:t>2M</w:t>
            </w:r>
          </w:p>
        </w:tc>
        <w:tc>
          <w:tcPr>
            <w:tcW w:w="768" w:type="dxa"/>
            <w:hideMark/>
          </w:tcPr>
          <w:p w14:paraId="323D0062" w14:textId="2FEBEAD9" w:rsidR="001625AA" w:rsidRPr="00767A2B" w:rsidRDefault="001625AA" w:rsidP="00A50227">
            <w:pPr>
              <w:rPr>
                <w:rFonts w:eastAsia="Arial Unicode MS"/>
                <w:bCs/>
                <w:sz w:val="24"/>
                <w:szCs w:val="24"/>
              </w:rPr>
            </w:pPr>
            <w:r w:rsidRPr="00767A2B">
              <w:rPr>
                <w:rFonts w:eastAsia="Arial Unicode MS"/>
                <w:bCs/>
                <w:sz w:val="24"/>
                <w:szCs w:val="24"/>
              </w:rPr>
              <w:t>CO-</w:t>
            </w:r>
            <w:r w:rsidR="002926A3">
              <w:rPr>
                <w:rFonts w:eastAsia="Arial Unicode MS"/>
                <w:bCs/>
                <w:sz w:val="24"/>
                <w:szCs w:val="24"/>
              </w:rPr>
              <w:t>3</w:t>
            </w:r>
          </w:p>
        </w:tc>
        <w:tc>
          <w:tcPr>
            <w:tcW w:w="827" w:type="dxa"/>
            <w:hideMark/>
          </w:tcPr>
          <w:p w14:paraId="6944894A" w14:textId="1B7814BD" w:rsidR="001625AA" w:rsidRPr="00767A2B" w:rsidRDefault="001625AA" w:rsidP="00A50227">
            <w:pPr>
              <w:rPr>
                <w:rFonts w:eastAsia="Arial Unicode MS"/>
                <w:bCs/>
                <w:sz w:val="24"/>
                <w:szCs w:val="24"/>
              </w:rPr>
            </w:pPr>
            <w:r w:rsidRPr="00767A2B">
              <w:rPr>
                <w:rFonts w:eastAsia="Arial Unicode MS"/>
                <w:bCs/>
                <w:sz w:val="24"/>
                <w:szCs w:val="24"/>
              </w:rPr>
              <w:t>BL-</w:t>
            </w:r>
            <w:r w:rsidR="002926A3">
              <w:rPr>
                <w:rFonts w:eastAsia="Arial Unicode MS"/>
                <w:bCs/>
                <w:sz w:val="24"/>
                <w:szCs w:val="24"/>
              </w:rPr>
              <w:t>4</w:t>
            </w:r>
          </w:p>
        </w:tc>
      </w:tr>
      <w:tr w:rsidR="001625AA" w:rsidRPr="00767A2B" w14:paraId="53390320" w14:textId="77777777" w:rsidTr="003462CB">
        <w:tc>
          <w:tcPr>
            <w:tcW w:w="626" w:type="dxa"/>
          </w:tcPr>
          <w:p w14:paraId="79DF0FD0" w14:textId="77777777" w:rsidR="001625AA" w:rsidRPr="00767A2B" w:rsidRDefault="001625AA" w:rsidP="001625AA">
            <w:pPr>
              <w:pStyle w:val="ListParagraph"/>
              <w:numPr>
                <w:ilvl w:val="0"/>
                <w:numId w:val="49"/>
              </w:numPr>
              <w:ind w:left="473"/>
              <w:rPr>
                <w:rFonts w:eastAsia="Arial Unicode MS"/>
                <w:bCs/>
                <w:sz w:val="24"/>
                <w:szCs w:val="24"/>
              </w:rPr>
            </w:pPr>
          </w:p>
        </w:tc>
        <w:tc>
          <w:tcPr>
            <w:tcW w:w="8413" w:type="dxa"/>
          </w:tcPr>
          <w:p w14:paraId="7D6E9266" w14:textId="3F4B2D81" w:rsidR="001625AA" w:rsidRPr="00767A2B" w:rsidRDefault="001625AA" w:rsidP="00A50227">
            <w:pPr>
              <w:rPr>
                <w:rFonts w:eastAsia="Arial Unicode MS"/>
                <w:bCs/>
                <w:sz w:val="24"/>
                <w:szCs w:val="24"/>
              </w:rPr>
            </w:pPr>
            <w:r w:rsidRPr="00767A2B">
              <w:rPr>
                <w:sz w:val="24"/>
                <w:szCs w:val="24"/>
              </w:rPr>
              <w:t>Name and briefly d</w:t>
            </w:r>
            <w:r w:rsidR="002926A3">
              <w:rPr>
                <w:sz w:val="24"/>
                <w:szCs w:val="24"/>
              </w:rPr>
              <w:t xml:space="preserve">iscuss </w:t>
            </w:r>
            <w:r w:rsidRPr="00767A2B">
              <w:rPr>
                <w:sz w:val="24"/>
                <w:szCs w:val="24"/>
              </w:rPr>
              <w:t>some commonly used data visualization tools.</w:t>
            </w:r>
          </w:p>
        </w:tc>
        <w:tc>
          <w:tcPr>
            <w:tcW w:w="626" w:type="dxa"/>
          </w:tcPr>
          <w:p w14:paraId="15F34C5E" w14:textId="77777777" w:rsidR="001625AA" w:rsidRPr="00767A2B" w:rsidRDefault="001625AA" w:rsidP="00A50227">
            <w:pPr>
              <w:rPr>
                <w:rFonts w:eastAsia="Arial Unicode MS"/>
                <w:bCs/>
                <w:sz w:val="24"/>
                <w:szCs w:val="24"/>
              </w:rPr>
            </w:pPr>
            <w:r w:rsidRPr="00767A2B">
              <w:rPr>
                <w:rFonts w:eastAsia="Arial Unicode MS"/>
                <w:bCs/>
                <w:sz w:val="24"/>
                <w:szCs w:val="24"/>
              </w:rPr>
              <w:t>2M</w:t>
            </w:r>
          </w:p>
        </w:tc>
        <w:tc>
          <w:tcPr>
            <w:tcW w:w="768" w:type="dxa"/>
          </w:tcPr>
          <w:p w14:paraId="31C5689F" w14:textId="089D494C" w:rsidR="001625AA" w:rsidRPr="00767A2B" w:rsidRDefault="001625AA" w:rsidP="00A50227">
            <w:pPr>
              <w:rPr>
                <w:rFonts w:eastAsia="Arial Unicode MS"/>
                <w:bCs/>
                <w:sz w:val="24"/>
                <w:szCs w:val="24"/>
              </w:rPr>
            </w:pPr>
            <w:r w:rsidRPr="00767A2B">
              <w:rPr>
                <w:rFonts w:eastAsia="Arial Unicode MS"/>
                <w:bCs/>
                <w:sz w:val="24"/>
                <w:szCs w:val="24"/>
              </w:rPr>
              <w:t>CO-</w:t>
            </w:r>
            <w:r w:rsidR="002926A3">
              <w:rPr>
                <w:rFonts w:eastAsia="Arial Unicode MS"/>
                <w:bCs/>
                <w:sz w:val="24"/>
                <w:szCs w:val="24"/>
              </w:rPr>
              <w:t>4</w:t>
            </w:r>
          </w:p>
        </w:tc>
        <w:tc>
          <w:tcPr>
            <w:tcW w:w="827" w:type="dxa"/>
          </w:tcPr>
          <w:p w14:paraId="7D4B779F" w14:textId="68C06A34" w:rsidR="001625AA" w:rsidRPr="00767A2B" w:rsidRDefault="001625AA" w:rsidP="00A50227">
            <w:pPr>
              <w:rPr>
                <w:rFonts w:eastAsia="Arial Unicode MS"/>
                <w:bCs/>
                <w:sz w:val="24"/>
                <w:szCs w:val="24"/>
              </w:rPr>
            </w:pPr>
            <w:r w:rsidRPr="00767A2B">
              <w:rPr>
                <w:rFonts w:eastAsia="Arial Unicode MS"/>
                <w:bCs/>
                <w:sz w:val="24"/>
                <w:szCs w:val="24"/>
              </w:rPr>
              <w:t>BL-</w:t>
            </w:r>
            <w:r w:rsidR="002926A3">
              <w:rPr>
                <w:rFonts w:eastAsia="Arial Unicode MS"/>
                <w:bCs/>
                <w:sz w:val="24"/>
                <w:szCs w:val="24"/>
              </w:rPr>
              <w:t>4</w:t>
            </w:r>
          </w:p>
        </w:tc>
      </w:tr>
    </w:tbl>
    <w:p w14:paraId="4D39BFE9" w14:textId="77777777" w:rsidR="001625AA" w:rsidRPr="00767A2B" w:rsidRDefault="001625AA" w:rsidP="001625AA">
      <w:pPr>
        <w:tabs>
          <w:tab w:val="left" w:pos="360"/>
        </w:tabs>
        <w:spacing w:after="0" w:line="240" w:lineRule="auto"/>
        <w:jc w:val="right"/>
        <w:rPr>
          <w:rFonts w:ascii="Times New Roman" w:hAnsi="Times New Roman" w:cs="Times New Roman"/>
          <w:b/>
          <w:sz w:val="24"/>
          <w:szCs w:val="24"/>
        </w:rPr>
      </w:pPr>
    </w:p>
    <w:p w14:paraId="3B842CF4" w14:textId="77777777" w:rsidR="001625AA" w:rsidRPr="00767A2B" w:rsidRDefault="001625AA" w:rsidP="001625AA">
      <w:pPr>
        <w:spacing w:after="0" w:line="240" w:lineRule="auto"/>
        <w:jc w:val="center"/>
        <w:rPr>
          <w:rFonts w:ascii="Times New Roman" w:hAnsi="Times New Roman" w:cs="Times New Roman"/>
          <w:b/>
          <w:sz w:val="24"/>
          <w:szCs w:val="24"/>
          <w:u w:val="single"/>
        </w:rPr>
      </w:pPr>
    </w:p>
    <w:p w14:paraId="58BD6847" w14:textId="77777777" w:rsidR="001625AA" w:rsidRPr="00767A2B" w:rsidRDefault="001625AA" w:rsidP="001625AA">
      <w:pPr>
        <w:spacing w:after="0" w:line="240" w:lineRule="auto"/>
        <w:jc w:val="center"/>
        <w:rPr>
          <w:rFonts w:ascii="Times New Roman" w:hAnsi="Times New Roman" w:cs="Times New Roman"/>
          <w:b/>
          <w:sz w:val="24"/>
          <w:szCs w:val="24"/>
          <w:u w:val="single"/>
        </w:rPr>
      </w:pPr>
      <w:r w:rsidRPr="00767A2B">
        <w:rPr>
          <w:rFonts w:ascii="Times New Roman" w:hAnsi="Times New Roman" w:cs="Times New Roman"/>
          <w:b/>
          <w:sz w:val="24"/>
          <w:szCs w:val="24"/>
          <w:u w:val="single"/>
        </w:rPr>
        <w:t>PART-B</w:t>
      </w:r>
    </w:p>
    <w:p w14:paraId="75564B40" w14:textId="77777777" w:rsidR="001625AA" w:rsidRPr="00767A2B" w:rsidRDefault="001625AA" w:rsidP="001625AA">
      <w:pPr>
        <w:tabs>
          <w:tab w:val="left" w:pos="360"/>
        </w:tabs>
        <w:spacing w:after="0" w:line="240" w:lineRule="auto"/>
        <w:jc w:val="right"/>
        <w:rPr>
          <w:rFonts w:ascii="Times New Roman" w:hAnsi="Times New Roman" w:cs="Times New Roman"/>
          <w:b/>
          <w:sz w:val="24"/>
          <w:szCs w:val="24"/>
        </w:rPr>
      </w:pPr>
      <w:r w:rsidRPr="00767A2B">
        <w:rPr>
          <w:rFonts w:ascii="Times New Roman" w:hAnsi="Times New Roman" w:cs="Times New Roman"/>
          <w:b/>
          <w:sz w:val="24"/>
          <w:szCs w:val="24"/>
        </w:rPr>
        <w:t>6X8=48M</w:t>
      </w:r>
    </w:p>
    <w:tbl>
      <w:tblPr>
        <w:tblStyle w:val="TableGrid"/>
        <w:tblW w:w="11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8416"/>
        <w:gridCol w:w="754"/>
        <w:gridCol w:w="754"/>
        <w:gridCol w:w="754"/>
        <w:gridCol w:w="14"/>
      </w:tblGrid>
      <w:tr w:rsidR="001625AA" w:rsidRPr="00767A2B" w14:paraId="7B2786D7" w14:textId="77777777" w:rsidTr="003462CB">
        <w:tc>
          <w:tcPr>
            <w:tcW w:w="11315" w:type="dxa"/>
            <w:gridSpan w:val="6"/>
            <w:hideMark/>
          </w:tcPr>
          <w:p w14:paraId="1478D8F2" w14:textId="77777777" w:rsidR="001625AA" w:rsidRPr="003462CB" w:rsidRDefault="001625AA" w:rsidP="001625AA">
            <w:pPr>
              <w:spacing w:before="40" w:after="40"/>
              <w:jc w:val="center"/>
              <w:rPr>
                <w:rFonts w:eastAsia="Arial Unicode MS"/>
                <w:b/>
                <w:sz w:val="24"/>
                <w:szCs w:val="24"/>
              </w:rPr>
            </w:pPr>
            <w:r w:rsidRPr="003462CB">
              <w:rPr>
                <w:rFonts w:eastAsia="Arial Unicode MS"/>
                <w:b/>
                <w:sz w:val="24"/>
                <w:szCs w:val="24"/>
              </w:rPr>
              <w:t>UNIT-1</w:t>
            </w:r>
          </w:p>
        </w:tc>
      </w:tr>
      <w:tr w:rsidR="001625AA" w:rsidRPr="00767A2B" w14:paraId="775CEFC6" w14:textId="77777777" w:rsidTr="003462CB">
        <w:trPr>
          <w:gridAfter w:val="1"/>
          <w:wAfter w:w="14" w:type="dxa"/>
        </w:trPr>
        <w:tc>
          <w:tcPr>
            <w:tcW w:w="623" w:type="dxa"/>
          </w:tcPr>
          <w:p w14:paraId="366CD886"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08BB4E3F" w14:textId="07DD4467" w:rsidR="001625AA" w:rsidRPr="00767A2B" w:rsidRDefault="001625AA" w:rsidP="002926A3">
            <w:pPr>
              <w:pStyle w:val="NormalWeb"/>
              <w:spacing w:before="0" w:beforeAutospacing="0" w:after="0" w:afterAutospacing="0"/>
            </w:pPr>
            <w:r w:rsidRPr="00767A2B">
              <w:t xml:space="preserve">a) </w:t>
            </w:r>
            <w:r w:rsidR="002926A3">
              <w:t xml:space="preserve">Identify the </w:t>
            </w:r>
            <w:r w:rsidRPr="00767A2B">
              <w:t>primary sources of data in the context of data management</w:t>
            </w:r>
            <w:r w:rsidR="002926A3">
              <w:t>.</w:t>
            </w:r>
          </w:p>
          <w:p w14:paraId="14B577E5" w14:textId="5C12E9D3" w:rsidR="001625AA" w:rsidRPr="00767A2B" w:rsidRDefault="001625AA" w:rsidP="002926A3">
            <w:pPr>
              <w:pStyle w:val="NormalWeb"/>
              <w:spacing w:before="0" w:beforeAutospacing="0" w:after="0" w:afterAutospacing="0"/>
              <w:rPr>
                <w:rFonts w:eastAsia="Arial Unicode MS"/>
                <w:bCs/>
              </w:rPr>
            </w:pPr>
            <w:r w:rsidRPr="00767A2B">
              <w:t xml:space="preserve">b) </w:t>
            </w:r>
            <w:r w:rsidR="002926A3">
              <w:t xml:space="preserve">Elaborate </w:t>
            </w:r>
            <w:r w:rsidRPr="00767A2B">
              <w:t>how can data preprocessing contribute to improving the quality of the data?</w:t>
            </w:r>
          </w:p>
        </w:tc>
        <w:tc>
          <w:tcPr>
            <w:tcW w:w="754" w:type="dxa"/>
            <w:hideMark/>
          </w:tcPr>
          <w:p w14:paraId="10C537BA"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p w14:paraId="78F7A280"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tc>
        <w:tc>
          <w:tcPr>
            <w:tcW w:w="754" w:type="dxa"/>
            <w:hideMark/>
          </w:tcPr>
          <w:p w14:paraId="4F21F0BA" w14:textId="00E309C6"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1</w:t>
            </w:r>
          </w:p>
          <w:p w14:paraId="641CDC85" w14:textId="20FAB4D1"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1</w:t>
            </w:r>
          </w:p>
        </w:tc>
        <w:tc>
          <w:tcPr>
            <w:tcW w:w="754" w:type="dxa"/>
            <w:hideMark/>
          </w:tcPr>
          <w:p w14:paraId="4244C910" w14:textId="2AD55635"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3</w:t>
            </w:r>
          </w:p>
          <w:p w14:paraId="63E2301F" w14:textId="5558F8FB"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4</w:t>
            </w:r>
          </w:p>
        </w:tc>
      </w:tr>
      <w:tr w:rsidR="001625AA" w:rsidRPr="00767A2B" w14:paraId="71323360" w14:textId="77777777" w:rsidTr="003462CB">
        <w:tc>
          <w:tcPr>
            <w:tcW w:w="11315" w:type="dxa"/>
            <w:gridSpan w:val="6"/>
            <w:hideMark/>
          </w:tcPr>
          <w:p w14:paraId="436768F4" w14:textId="77777777" w:rsidR="001625AA" w:rsidRPr="00767A2B" w:rsidRDefault="001625AA" w:rsidP="00A50227">
            <w:pPr>
              <w:spacing w:before="40" w:after="40"/>
              <w:jc w:val="center"/>
              <w:rPr>
                <w:rFonts w:eastAsia="Arial Unicode MS"/>
                <w:bCs/>
                <w:sz w:val="24"/>
                <w:szCs w:val="24"/>
              </w:rPr>
            </w:pPr>
            <w:r w:rsidRPr="00767A2B">
              <w:rPr>
                <w:rFonts w:eastAsia="Arial Unicode MS"/>
                <w:bCs/>
                <w:sz w:val="24"/>
                <w:szCs w:val="24"/>
              </w:rPr>
              <w:t>OR</w:t>
            </w:r>
          </w:p>
        </w:tc>
      </w:tr>
      <w:tr w:rsidR="001625AA" w:rsidRPr="00767A2B" w14:paraId="0EC3109B" w14:textId="77777777" w:rsidTr="003462CB">
        <w:trPr>
          <w:gridAfter w:val="1"/>
          <w:wAfter w:w="14" w:type="dxa"/>
        </w:trPr>
        <w:tc>
          <w:tcPr>
            <w:tcW w:w="623" w:type="dxa"/>
          </w:tcPr>
          <w:p w14:paraId="2DE9E8CE"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0194F54A" w14:textId="1F6830E1" w:rsidR="001625AA" w:rsidRPr="00767A2B" w:rsidRDefault="002926A3" w:rsidP="002926A3">
            <w:pPr>
              <w:pStyle w:val="NormalWeb"/>
              <w:jc w:val="both"/>
            </w:pPr>
            <w:r>
              <w:t xml:space="preserve">Determine </w:t>
            </w:r>
            <w:r w:rsidR="001625AA" w:rsidRPr="00767A2B">
              <w:t>the significance of exploring and fixing data during the data management process. Provide examples of common issues that might be encountered and how they can be addressed.</w:t>
            </w:r>
          </w:p>
          <w:p w14:paraId="4A92D22D" w14:textId="77777777" w:rsidR="001625AA" w:rsidRPr="00767A2B" w:rsidRDefault="001625AA" w:rsidP="00A50227">
            <w:pPr>
              <w:spacing w:before="40" w:after="40"/>
              <w:rPr>
                <w:rFonts w:eastAsia="Arial Unicode MS"/>
                <w:bCs/>
                <w:sz w:val="24"/>
                <w:szCs w:val="24"/>
              </w:rPr>
            </w:pPr>
          </w:p>
        </w:tc>
        <w:tc>
          <w:tcPr>
            <w:tcW w:w="754" w:type="dxa"/>
          </w:tcPr>
          <w:p w14:paraId="7D95EE53"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8M</w:t>
            </w:r>
          </w:p>
        </w:tc>
        <w:tc>
          <w:tcPr>
            <w:tcW w:w="754" w:type="dxa"/>
            <w:hideMark/>
          </w:tcPr>
          <w:p w14:paraId="7BE4D39F" w14:textId="4CF77F22"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1</w:t>
            </w:r>
          </w:p>
        </w:tc>
        <w:tc>
          <w:tcPr>
            <w:tcW w:w="754" w:type="dxa"/>
            <w:hideMark/>
          </w:tcPr>
          <w:p w14:paraId="14976324" w14:textId="5154AB32"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3</w:t>
            </w:r>
          </w:p>
        </w:tc>
      </w:tr>
      <w:tr w:rsidR="001625AA" w:rsidRPr="00767A2B" w14:paraId="584363D6" w14:textId="77777777" w:rsidTr="003462CB">
        <w:tc>
          <w:tcPr>
            <w:tcW w:w="11315" w:type="dxa"/>
            <w:gridSpan w:val="6"/>
            <w:hideMark/>
          </w:tcPr>
          <w:p w14:paraId="6C60CA72" w14:textId="77777777" w:rsidR="001625AA" w:rsidRPr="003462CB" w:rsidRDefault="001625AA" w:rsidP="00A50227">
            <w:pPr>
              <w:spacing w:before="40" w:after="40"/>
              <w:jc w:val="center"/>
              <w:rPr>
                <w:rFonts w:eastAsia="Arial Unicode MS"/>
                <w:b/>
                <w:sz w:val="24"/>
                <w:szCs w:val="24"/>
              </w:rPr>
            </w:pPr>
            <w:r w:rsidRPr="003462CB">
              <w:rPr>
                <w:rFonts w:eastAsia="Arial Unicode MS"/>
                <w:b/>
                <w:sz w:val="24"/>
                <w:szCs w:val="24"/>
              </w:rPr>
              <w:t>UNIT-2</w:t>
            </w:r>
          </w:p>
        </w:tc>
      </w:tr>
      <w:tr w:rsidR="001625AA" w:rsidRPr="00767A2B" w14:paraId="4992577F" w14:textId="77777777" w:rsidTr="003462CB">
        <w:trPr>
          <w:gridAfter w:val="1"/>
          <w:wAfter w:w="14" w:type="dxa"/>
        </w:trPr>
        <w:tc>
          <w:tcPr>
            <w:tcW w:w="623" w:type="dxa"/>
          </w:tcPr>
          <w:p w14:paraId="2C59DC4A"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0E64CAAB" w14:textId="21E43C19" w:rsidR="001625AA" w:rsidRPr="00767A2B" w:rsidRDefault="001625AA" w:rsidP="002926A3">
            <w:pPr>
              <w:pStyle w:val="NormalWeb"/>
              <w:spacing w:before="0" w:beforeAutospacing="0" w:after="0" w:afterAutospacing="0"/>
            </w:pPr>
            <w:r w:rsidRPr="00767A2B">
              <w:t xml:space="preserve">a) </w:t>
            </w:r>
            <w:r w:rsidR="002926A3">
              <w:t>Interpret and different</w:t>
            </w:r>
            <w:r w:rsidRPr="00767A2B">
              <w:t xml:space="preserve">iate between summary statistics and central tendencies. </w:t>
            </w:r>
          </w:p>
          <w:p w14:paraId="4BBFB60C" w14:textId="77777777" w:rsidR="001625AA" w:rsidRPr="00767A2B" w:rsidRDefault="001625AA" w:rsidP="002926A3">
            <w:pPr>
              <w:pStyle w:val="NormalWeb"/>
              <w:spacing w:before="0" w:beforeAutospacing="0" w:after="0" w:afterAutospacing="0"/>
              <w:rPr>
                <w:rFonts w:eastAsia="Arial Unicode MS"/>
                <w:bCs/>
              </w:rPr>
            </w:pPr>
            <w:r w:rsidRPr="00767A2B">
              <w:t>b) How do these statistical measures contribute to understanding and interpreting data?</w:t>
            </w:r>
          </w:p>
        </w:tc>
        <w:tc>
          <w:tcPr>
            <w:tcW w:w="754" w:type="dxa"/>
            <w:hideMark/>
          </w:tcPr>
          <w:p w14:paraId="14B7BF7B"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p w14:paraId="68399258"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tc>
        <w:tc>
          <w:tcPr>
            <w:tcW w:w="754" w:type="dxa"/>
            <w:hideMark/>
          </w:tcPr>
          <w:p w14:paraId="03B030CF" w14:textId="4DD50C16"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1</w:t>
            </w:r>
          </w:p>
          <w:p w14:paraId="194D2BD3" w14:textId="013D8A27"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1</w:t>
            </w:r>
          </w:p>
        </w:tc>
        <w:tc>
          <w:tcPr>
            <w:tcW w:w="754" w:type="dxa"/>
            <w:hideMark/>
          </w:tcPr>
          <w:p w14:paraId="40970117" w14:textId="38387A3A"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4</w:t>
            </w:r>
          </w:p>
          <w:p w14:paraId="7C11951C" w14:textId="69B5CD79"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1</w:t>
            </w:r>
          </w:p>
        </w:tc>
      </w:tr>
      <w:tr w:rsidR="001625AA" w:rsidRPr="00767A2B" w14:paraId="670C62F9" w14:textId="77777777" w:rsidTr="003462CB">
        <w:tc>
          <w:tcPr>
            <w:tcW w:w="11315" w:type="dxa"/>
            <w:gridSpan w:val="6"/>
            <w:hideMark/>
          </w:tcPr>
          <w:p w14:paraId="0E337496" w14:textId="77777777" w:rsidR="001625AA" w:rsidRPr="00767A2B" w:rsidRDefault="001625AA" w:rsidP="00A50227">
            <w:pPr>
              <w:spacing w:before="40" w:after="40"/>
              <w:jc w:val="center"/>
              <w:rPr>
                <w:rFonts w:eastAsia="Arial Unicode MS"/>
                <w:bCs/>
                <w:sz w:val="24"/>
                <w:szCs w:val="24"/>
              </w:rPr>
            </w:pPr>
            <w:r w:rsidRPr="00767A2B">
              <w:rPr>
                <w:rFonts w:eastAsia="Arial Unicode MS"/>
                <w:bCs/>
                <w:sz w:val="24"/>
                <w:szCs w:val="24"/>
              </w:rPr>
              <w:t>OR</w:t>
            </w:r>
          </w:p>
        </w:tc>
      </w:tr>
      <w:tr w:rsidR="001625AA" w:rsidRPr="00767A2B" w14:paraId="17DEEC87" w14:textId="77777777" w:rsidTr="003462CB">
        <w:trPr>
          <w:gridAfter w:val="1"/>
          <w:wAfter w:w="14" w:type="dxa"/>
        </w:trPr>
        <w:tc>
          <w:tcPr>
            <w:tcW w:w="623" w:type="dxa"/>
          </w:tcPr>
          <w:p w14:paraId="613DEB68"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1F7CE5C7" w14:textId="77777777" w:rsidR="001625AA" w:rsidRPr="00767A2B" w:rsidRDefault="001625AA" w:rsidP="002926A3">
            <w:pPr>
              <w:pStyle w:val="NormalWeb"/>
              <w:jc w:val="both"/>
            </w:pPr>
            <w:r w:rsidRPr="00767A2B">
              <w:t>Explain the concept of Central Limit Theorem (CLT) and its importance in statistical analysis. How does CLT impact the interpretation of sample data in relation to the overall population?</w:t>
            </w:r>
          </w:p>
        </w:tc>
        <w:tc>
          <w:tcPr>
            <w:tcW w:w="754" w:type="dxa"/>
          </w:tcPr>
          <w:p w14:paraId="1587B37A"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8M</w:t>
            </w:r>
          </w:p>
        </w:tc>
        <w:tc>
          <w:tcPr>
            <w:tcW w:w="754" w:type="dxa"/>
            <w:hideMark/>
          </w:tcPr>
          <w:p w14:paraId="11FCFAEF" w14:textId="30E9ABB2"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2</w:t>
            </w:r>
          </w:p>
        </w:tc>
        <w:tc>
          <w:tcPr>
            <w:tcW w:w="754" w:type="dxa"/>
            <w:hideMark/>
          </w:tcPr>
          <w:p w14:paraId="31334B5D" w14:textId="7E9882F4"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3</w:t>
            </w:r>
          </w:p>
        </w:tc>
      </w:tr>
      <w:tr w:rsidR="001625AA" w:rsidRPr="00767A2B" w14:paraId="438B5580" w14:textId="77777777" w:rsidTr="003462CB">
        <w:tc>
          <w:tcPr>
            <w:tcW w:w="11315" w:type="dxa"/>
            <w:gridSpan w:val="6"/>
            <w:hideMark/>
          </w:tcPr>
          <w:p w14:paraId="5E24C44B" w14:textId="77777777" w:rsidR="001625AA" w:rsidRPr="003462CB" w:rsidRDefault="001625AA" w:rsidP="00A50227">
            <w:pPr>
              <w:spacing w:before="40" w:after="40"/>
              <w:jc w:val="center"/>
              <w:rPr>
                <w:rFonts w:eastAsia="Arial Unicode MS"/>
                <w:b/>
                <w:sz w:val="24"/>
                <w:szCs w:val="24"/>
              </w:rPr>
            </w:pPr>
            <w:r w:rsidRPr="003462CB">
              <w:rPr>
                <w:rFonts w:eastAsia="Arial Unicode MS"/>
                <w:b/>
                <w:sz w:val="24"/>
                <w:szCs w:val="24"/>
              </w:rPr>
              <w:t>UNIT-3</w:t>
            </w:r>
          </w:p>
        </w:tc>
      </w:tr>
      <w:tr w:rsidR="001625AA" w:rsidRPr="00767A2B" w14:paraId="60FC4CC9" w14:textId="77777777" w:rsidTr="003462CB">
        <w:trPr>
          <w:gridAfter w:val="1"/>
          <w:wAfter w:w="14" w:type="dxa"/>
        </w:trPr>
        <w:tc>
          <w:tcPr>
            <w:tcW w:w="623" w:type="dxa"/>
          </w:tcPr>
          <w:p w14:paraId="535BEAB0"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08473DF4"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a)</w:t>
            </w:r>
            <w:r w:rsidRPr="00767A2B">
              <w:rPr>
                <w:sz w:val="24"/>
                <w:szCs w:val="24"/>
              </w:rPr>
              <w:t xml:space="preserve"> Compare Hadoop with other data processing systems. </w:t>
            </w:r>
          </w:p>
          <w:p w14:paraId="30206F37" w14:textId="65519815" w:rsidR="001625AA" w:rsidRPr="00767A2B" w:rsidRDefault="001625AA" w:rsidP="00A50227">
            <w:pPr>
              <w:spacing w:before="40" w:after="40"/>
              <w:rPr>
                <w:rFonts w:eastAsia="Arial Unicode MS"/>
                <w:bCs/>
                <w:sz w:val="24"/>
                <w:szCs w:val="24"/>
              </w:rPr>
            </w:pPr>
            <w:r w:rsidRPr="00767A2B">
              <w:rPr>
                <w:rFonts w:eastAsia="Arial Unicode MS"/>
                <w:bCs/>
                <w:sz w:val="24"/>
                <w:szCs w:val="24"/>
              </w:rPr>
              <w:t xml:space="preserve">b) </w:t>
            </w:r>
            <w:r w:rsidR="002926A3">
              <w:rPr>
                <w:rFonts w:eastAsia="Arial Unicode MS"/>
                <w:bCs/>
                <w:sz w:val="24"/>
                <w:szCs w:val="24"/>
              </w:rPr>
              <w:t xml:space="preserve">Identify </w:t>
            </w:r>
            <w:r w:rsidRPr="00767A2B">
              <w:rPr>
                <w:sz w:val="24"/>
                <w:szCs w:val="24"/>
              </w:rPr>
              <w:t>the key features and advantages that make Hadoop a preferred choice for handling big data?</w:t>
            </w:r>
          </w:p>
        </w:tc>
        <w:tc>
          <w:tcPr>
            <w:tcW w:w="754" w:type="dxa"/>
            <w:hideMark/>
          </w:tcPr>
          <w:p w14:paraId="675765F2"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p w14:paraId="1EEEF45F"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tc>
        <w:tc>
          <w:tcPr>
            <w:tcW w:w="754" w:type="dxa"/>
            <w:hideMark/>
          </w:tcPr>
          <w:p w14:paraId="502192DD" w14:textId="0F6CA7FB"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2</w:t>
            </w:r>
          </w:p>
          <w:p w14:paraId="330C0486" w14:textId="5674FEC5"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2</w:t>
            </w:r>
          </w:p>
        </w:tc>
        <w:tc>
          <w:tcPr>
            <w:tcW w:w="754" w:type="dxa"/>
            <w:hideMark/>
          </w:tcPr>
          <w:p w14:paraId="6F165328" w14:textId="3BE4CF57"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4</w:t>
            </w:r>
          </w:p>
          <w:p w14:paraId="46811480" w14:textId="53F30A74"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3</w:t>
            </w:r>
          </w:p>
        </w:tc>
      </w:tr>
      <w:tr w:rsidR="001625AA" w:rsidRPr="00767A2B" w14:paraId="7DD83386" w14:textId="77777777" w:rsidTr="003462CB">
        <w:tc>
          <w:tcPr>
            <w:tcW w:w="11315" w:type="dxa"/>
            <w:gridSpan w:val="6"/>
            <w:hideMark/>
          </w:tcPr>
          <w:p w14:paraId="4A1AB680" w14:textId="77777777" w:rsidR="001625AA" w:rsidRPr="00767A2B" w:rsidRDefault="001625AA" w:rsidP="00A50227">
            <w:pPr>
              <w:spacing w:before="40" w:after="40"/>
              <w:jc w:val="center"/>
              <w:rPr>
                <w:rFonts w:eastAsia="Arial Unicode MS"/>
                <w:bCs/>
                <w:sz w:val="24"/>
                <w:szCs w:val="24"/>
              </w:rPr>
            </w:pPr>
            <w:r w:rsidRPr="00767A2B">
              <w:rPr>
                <w:rFonts w:eastAsia="Arial Unicode MS"/>
                <w:bCs/>
                <w:sz w:val="24"/>
                <w:szCs w:val="24"/>
              </w:rPr>
              <w:t>OR</w:t>
            </w:r>
          </w:p>
        </w:tc>
      </w:tr>
      <w:tr w:rsidR="001625AA" w:rsidRPr="00767A2B" w14:paraId="269393D3" w14:textId="77777777" w:rsidTr="003462CB">
        <w:trPr>
          <w:gridAfter w:val="1"/>
          <w:wAfter w:w="14" w:type="dxa"/>
        </w:trPr>
        <w:tc>
          <w:tcPr>
            <w:tcW w:w="623" w:type="dxa"/>
          </w:tcPr>
          <w:p w14:paraId="6A3D9284"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572AAF17" w14:textId="6373BEA9" w:rsidR="001625AA" w:rsidRPr="00767A2B" w:rsidRDefault="002926A3" w:rsidP="002926A3">
            <w:pPr>
              <w:pStyle w:val="NormalWeb"/>
              <w:jc w:val="both"/>
            </w:pPr>
            <w:r>
              <w:t xml:space="preserve">Summarize </w:t>
            </w:r>
            <w:r w:rsidR="001625AA" w:rsidRPr="00767A2B">
              <w:t xml:space="preserve">the history of Hadoop and its evolution within the Hadoop ecosystem. </w:t>
            </w:r>
            <w:r w:rsidR="001625AA" w:rsidRPr="00767A2B">
              <w:lastRenderedPageBreak/>
              <w:t>Highlight key milestones and developments that have shaped the capabilities of Hadoop for analyzing large datasets.</w:t>
            </w:r>
          </w:p>
          <w:p w14:paraId="1B8BD6BB" w14:textId="77777777" w:rsidR="001625AA" w:rsidRPr="00767A2B" w:rsidRDefault="001625AA" w:rsidP="00A50227">
            <w:pPr>
              <w:spacing w:before="40" w:after="40"/>
              <w:rPr>
                <w:rFonts w:eastAsia="Arial Unicode MS"/>
                <w:bCs/>
                <w:sz w:val="24"/>
                <w:szCs w:val="24"/>
              </w:rPr>
            </w:pPr>
          </w:p>
        </w:tc>
        <w:tc>
          <w:tcPr>
            <w:tcW w:w="754" w:type="dxa"/>
          </w:tcPr>
          <w:p w14:paraId="5EB98173"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lastRenderedPageBreak/>
              <w:t>8M</w:t>
            </w:r>
          </w:p>
        </w:tc>
        <w:tc>
          <w:tcPr>
            <w:tcW w:w="754" w:type="dxa"/>
            <w:hideMark/>
          </w:tcPr>
          <w:p w14:paraId="0DA7F77D" w14:textId="615E9EB3"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2</w:t>
            </w:r>
          </w:p>
        </w:tc>
        <w:tc>
          <w:tcPr>
            <w:tcW w:w="754" w:type="dxa"/>
            <w:hideMark/>
          </w:tcPr>
          <w:p w14:paraId="7FCE40A9" w14:textId="2DE4F9C8"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2</w:t>
            </w:r>
          </w:p>
        </w:tc>
      </w:tr>
      <w:tr w:rsidR="001625AA" w:rsidRPr="00767A2B" w14:paraId="7AAB626A" w14:textId="77777777" w:rsidTr="003462CB">
        <w:tc>
          <w:tcPr>
            <w:tcW w:w="11315" w:type="dxa"/>
            <w:gridSpan w:val="6"/>
            <w:hideMark/>
          </w:tcPr>
          <w:p w14:paraId="069AC605" w14:textId="77777777" w:rsidR="001625AA" w:rsidRPr="003462CB" w:rsidRDefault="001625AA" w:rsidP="00A50227">
            <w:pPr>
              <w:spacing w:before="40" w:after="40"/>
              <w:jc w:val="center"/>
              <w:rPr>
                <w:rFonts w:eastAsia="Arial Unicode MS"/>
                <w:b/>
                <w:sz w:val="24"/>
                <w:szCs w:val="24"/>
              </w:rPr>
            </w:pPr>
            <w:r w:rsidRPr="003462CB">
              <w:rPr>
                <w:rFonts w:eastAsia="Arial Unicode MS"/>
                <w:b/>
                <w:sz w:val="24"/>
                <w:szCs w:val="24"/>
              </w:rPr>
              <w:t>UNIT-4</w:t>
            </w:r>
          </w:p>
        </w:tc>
      </w:tr>
      <w:tr w:rsidR="001625AA" w:rsidRPr="00767A2B" w14:paraId="202F80A4" w14:textId="77777777" w:rsidTr="003462CB">
        <w:trPr>
          <w:gridAfter w:val="1"/>
          <w:wAfter w:w="14" w:type="dxa"/>
        </w:trPr>
        <w:tc>
          <w:tcPr>
            <w:tcW w:w="623" w:type="dxa"/>
          </w:tcPr>
          <w:p w14:paraId="1BEB69FB"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314D8432" w14:textId="6977DD47" w:rsidR="001625AA" w:rsidRPr="00767A2B" w:rsidRDefault="001625AA" w:rsidP="002926A3">
            <w:pPr>
              <w:pStyle w:val="NormalWeb"/>
              <w:spacing w:before="0" w:beforeAutospacing="0" w:after="0" w:afterAutospacing="0"/>
            </w:pPr>
            <w:r w:rsidRPr="00767A2B">
              <w:rPr>
                <w:rFonts w:eastAsia="Arial Unicode MS"/>
                <w:bCs/>
              </w:rPr>
              <w:t>a)</w:t>
            </w:r>
            <w:r w:rsidRPr="00767A2B">
              <w:t xml:space="preserve"> E</w:t>
            </w:r>
            <w:r w:rsidR="002926A3">
              <w:t>laborate</w:t>
            </w:r>
            <w:r w:rsidRPr="00767A2B">
              <w:t xml:space="preserve"> the applications of Pig and Hive in the context of big data processing. </w:t>
            </w:r>
          </w:p>
          <w:p w14:paraId="05D54CFB" w14:textId="77777777" w:rsidR="001625AA" w:rsidRPr="00767A2B" w:rsidRDefault="001625AA" w:rsidP="002926A3">
            <w:pPr>
              <w:rPr>
                <w:rFonts w:eastAsia="Arial Unicode MS"/>
                <w:bCs/>
                <w:sz w:val="24"/>
                <w:szCs w:val="24"/>
              </w:rPr>
            </w:pPr>
            <w:r w:rsidRPr="00767A2B">
              <w:rPr>
                <w:rFonts w:eastAsia="Arial Unicode MS"/>
                <w:bCs/>
                <w:sz w:val="24"/>
                <w:szCs w:val="24"/>
              </w:rPr>
              <w:t>b)</w:t>
            </w:r>
            <w:r w:rsidRPr="00767A2B">
              <w:rPr>
                <w:sz w:val="24"/>
                <w:szCs w:val="24"/>
              </w:rPr>
              <w:t xml:space="preserve"> How do these frameworks simplify data processing tasks, and what are their respective strengths and weaknesses?</w:t>
            </w:r>
          </w:p>
        </w:tc>
        <w:tc>
          <w:tcPr>
            <w:tcW w:w="754" w:type="dxa"/>
          </w:tcPr>
          <w:p w14:paraId="62F6F25A"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p w14:paraId="36BC573D"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tc>
        <w:tc>
          <w:tcPr>
            <w:tcW w:w="754" w:type="dxa"/>
            <w:hideMark/>
          </w:tcPr>
          <w:p w14:paraId="726B9241" w14:textId="05FB13FF"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3</w:t>
            </w:r>
          </w:p>
          <w:p w14:paraId="23D6B250" w14:textId="0C3ABE62"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3</w:t>
            </w:r>
          </w:p>
        </w:tc>
        <w:tc>
          <w:tcPr>
            <w:tcW w:w="754" w:type="dxa"/>
            <w:hideMark/>
          </w:tcPr>
          <w:p w14:paraId="7E8373B6" w14:textId="444F27E0"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4</w:t>
            </w:r>
          </w:p>
          <w:p w14:paraId="13FB065B" w14:textId="2BB99B63"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2</w:t>
            </w:r>
          </w:p>
        </w:tc>
      </w:tr>
      <w:tr w:rsidR="001625AA" w:rsidRPr="00767A2B" w14:paraId="58E63F20" w14:textId="77777777" w:rsidTr="003462CB">
        <w:tc>
          <w:tcPr>
            <w:tcW w:w="11315" w:type="dxa"/>
            <w:gridSpan w:val="6"/>
            <w:hideMark/>
          </w:tcPr>
          <w:p w14:paraId="5966D42A" w14:textId="77777777" w:rsidR="001625AA" w:rsidRPr="00767A2B" w:rsidRDefault="001625AA" w:rsidP="00A50227">
            <w:pPr>
              <w:spacing w:before="40" w:after="40"/>
              <w:jc w:val="center"/>
              <w:rPr>
                <w:rFonts w:eastAsia="Arial Unicode MS"/>
                <w:bCs/>
                <w:sz w:val="24"/>
                <w:szCs w:val="24"/>
              </w:rPr>
            </w:pPr>
            <w:r w:rsidRPr="00767A2B">
              <w:rPr>
                <w:rFonts w:eastAsia="Arial Unicode MS"/>
                <w:bCs/>
                <w:sz w:val="24"/>
                <w:szCs w:val="24"/>
              </w:rPr>
              <w:t>OR</w:t>
            </w:r>
          </w:p>
        </w:tc>
      </w:tr>
      <w:tr w:rsidR="001625AA" w:rsidRPr="00767A2B" w14:paraId="7B830918" w14:textId="77777777" w:rsidTr="003462CB">
        <w:trPr>
          <w:gridAfter w:val="1"/>
          <w:wAfter w:w="14" w:type="dxa"/>
        </w:trPr>
        <w:tc>
          <w:tcPr>
            <w:tcW w:w="623" w:type="dxa"/>
          </w:tcPr>
          <w:p w14:paraId="14108FBC"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5A66E25B" w14:textId="77777777" w:rsidR="001625AA" w:rsidRPr="00767A2B" w:rsidRDefault="001625AA" w:rsidP="00A50227">
            <w:pPr>
              <w:spacing w:before="40" w:after="40"/>
              <w:rPr>
                <w:rFonts w:eastAsia="Arial Unicode MS"/>
                <w:bCs/>
                <w:sz w:val="24"/>
                <w:szCs w:val="24"/>
              </w:rPr>
            </w:pPr>
            <w:r w:rsidRPr="00767A2B">
              <w:rPr>
                <w:sz w:val="24"/>
                <w:szCs w:val="24"/>
              </w:rPr>
              <w:t>Describe the role of HiveQL in querying data within Hive. Provide examples of scenarios where HiveQL is advantageous and compare it to traditional SQL in terms of syntax and functionality.</w:t>
            </w:r>
          </w:p>
        </w:tc>
        <w:tc>
          <w:tcPr>
            <w:tcW w:w="754" w:type="dxa"/>
            <w:hideMark/>
          </w:tcPr>
          <w:p w14:paraId="3806ACB4"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8M</w:t>
            </w:r>
          </w:p>
        </w:tc>
        <w:tc>
          <w:tcPr>
            <w:tcW w:w="754" w:type="dxa"/>
            <w:hideMark/>
          </w:tcPr>
          <w:p w14:paraId="731C4197" w14:textId="44A6778A"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3</w:t>
            </w:r>
          </w:p>
        </w:tc>
        <w:tc>
          <w:tcPr>
            <w:tcW w:w="754" w:type="dxa"/>
            <w:hideMark/>
          </w:tcPr>
          <w:p w14:paraId="1E0D33A5" w14:textId="0A8AE4BB"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3</w:t>
            </w:r>
          </w:p>
        </w:tc>
      </w:tr>
      <w:tr w:rsidR="001625AA" w:rsidRPr="00767A2B" w14:paraId="54D89DDC" w14:textId="77777777" w:rsidTr="003462CB">
        <w:tc>
          <w:tcPr>
            <w:tcW w:w="11315" w:type="dxa"/>
            <w:gridSpan w:val="6"/>
            <w:hideMark/>
          </w:tcPr>
          <w:p w14:paraId="6D00DAD9" w14:textId="77777777" w:rsidR="001625AA" w:rsidRPr="003462CB" w:rsidRDefault="001625AA" w:rsidP="00A50227">
            <w:pPr>
              <w:spacing w:before="40" w:after="40"/>
              <w:jc w:val="center"/>
              <w:rPr>
                <w:rFonts w:eastAsia="Arial Unicode MS"/>
                <w:b/>
                <w:sz w:val="24"/>
                <w:szCs w:val="24"/>
              </w:rPr>
            </w:pPr>
            <w:r w:rsidRPr="003462CB">
              <w:rPr>
                <w:rFonts w:eastAsia="Arial Unicode MS"/>
                <w:b/>
                <w:sz w:val="24"/>
                <w:szCs w:val="24"/>
              </w:rPr>
              <w:t>UNIT-5</w:t>
            </w:r>
          </w:p>
        </w:tc>
      </w:tr>
      <w:tr w:rsidR="001625AA" w:rsidRPr="00767A2B" w14:paraId="03B476E1" w14:textId="77777777" w:rsidTr="003462CB">
        <w:trPr>
          <w:gridAfter w:val="1"/>
          <w:wAfter w:w="14" w:type="dxa"/>
        </w:trPr>
        <w:tc>
          <w:tcPr>
            <w:tcW w:w="623" w:type="dxa"/>
          </w:tcPr>
          <w:p w14:paraId="152CD179"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736CCC8C" w14:textId="77777777" w:rsidR="001625AA" w:rsidRPr="00767A2B" w:rsidRDefault="001625AA" w:rsidP="00A50227">
            <w:pPr>
              <w:pStyle w:val="NormalWeb"/>
            </w:pPr>
            <w:r w:rsidRPr="00767A2B">
              <w:rPr>
                <w:rFonts w:eastAsia="Arial Unicode MS"/>
                <w:bCs/>
              </w:rPr>
              <w:t>a)</w:t>
            </w:r>
            <w:r w:rsidRPr="00767A2B">
              <w:t xml:space="preserve"> Compare and contrast linear regression, artificial neural networks, SVM, Naive Bayes, and decision trees as machine learning algorithms. </w:t>
            </w:r>
          </w:p>
          <w:p w14:paraId="2FEFFC8A" w14:textId="77777777" w:rsidR="001625AA" w:rsidRPr="00767A2B" w:rsidRDefault="001625AA" w:rsidP="00A50227">
            <w:pPr>
              <w:pStyle w:val="NormalWeb"/>
              <w:rPr>
                <w:rFonts w:eastAsia="Arial Unicode MS"/>
                <w:bCs/>
              </w:rPr>
            </w:pPr>
            <w:r w:rsidRPr="00767A2B">
              <w:rPr>
                <w:rFonts w:eastAsia="Arial Unicode MS"/>
                <w:bCs/>
              </w:rPr>
              <w:t>b)</w:t>
            </w:r>
            <w:r w:rsidRPr="00767A2B">
              <w:t xml:space="preserve"> In what contexts is each algorithm most suitable, and what are their respective strengths and limitations?</w:t>
            </w:r>
          </w:p>
        </w:tc>
        <w:tc>
          <w:tcPr>
            <w:tcW w:w="754" w:type="dxa"/>
          </w:tcPr>
          <w:p w14:paraId="24B80058"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p w14:paraId="41F1EB03"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tc>
        <w:tc>
          <w:tcPr>
            <w:tcW w:w="754" w:type="dxa"/>
            <w:hideMark/>
          </w:tcPr>
          <w:p w14:paraId="78D1B105" w14:textId="4144BCFA"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3</w:t>
            </w:r>
          </w:p>
          <w:p w14:paraId="1F811257" w14:textId="0512A67B"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3</w:t>
            </w:r>
          </w:p>
        </w:tc>
        <w:tc>
          <w:tcPr>
            <w:tcW w:w="754" w:type="dxa"/>
            <w:hideMark/>
          </w:tcPr>
          <w:p w14:paraId="35A96175" w14:textId="0D75A384"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4</w:t>
            </w:r>
          </w:p>
          <w:p w14:paraId="3E0C94C7" w14:textId="750EC0AA"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1</w:t>
            </w:r>
          </w:p>
        </w:tc>
      </w:tr>
      <w:tr w:rsidR="001625AA" w:rsidRPr="00767A2B" w14:paraId="0D68EBBB" w14:textId="77777777" w:rsidTr="003462CB">
        <w:tc>
          <w:tcPr>
            <w:tcW w:w="11315" w:type="dxa"/>
            <w:gridSpan w:val="6"/>
            <w:hideMark/>
          </w:tcPr>
          <w:p w14:paraId="3D414E62" w14:textId="366E7278" w:rsidR="001625AA" w:rsidRPr="00767A2B" w:rsidRDefault="001625AA" w:rsidP="00A50227">
            <w:pPr>
              <w:spacing w:before="40" w:after="40"/>
              <w:jc w:val="center"/>
              <w:rPr>
                <w:rFonts w:eastAsia="Arial Unicode MS"/>
                <w:bCs/>
                <w:sz w:val="24"/>
                <w:szCs w:val="24"/>
              </w:rPr>
            </w:pPr>
            <w:r w:rsidRPr="00767A2B">
              <w:rPr>
                <w:rFonts w:eastAsia="Arial Unicode MS"/>
                <w:bCs/>
                <w:sz w:val="24"/>
                <w:szCs w:val="24"/>
              </w:rPr>
              <w:t>OR</w:t>
            </w:r>
          </w:p>
        </w:tc>
      </w:tr>
      <w:tr w:rsidR="001625AA" w:rsidRPr="00767A2B" w14:paraId="38092811" w14:textId="77777777" w:rsidTr="003462CB">
        <w:trPr>
          <w:gridAfter w:val="1"/>
          <w:wAfter w:w="14" w:type="dxa"/>
        </w:trPr>
        <w:tc>
          <w:tcPr>
            <w:tcW w:w="623" w:type="dxa"/>
          </w:tcPr>
          <w:p w14:paraId="0D282E84"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598D3FAA" w14:textId="77777777" w:rsidR="001625AA" w:rsidRPr="00767A2B" w:rsidRDefault="001625AA" w:rsidP="00A50227">
            <w:pPr>
              <w:pStyle w:val="NormalWeb"/>
            </w:pPr>
            <w:r w:rsidRPr="00767A2B">
              <w:t xml:space="preserve">Discuss the market-based model in the context of mining frequent </w:t>
            </w:r>
            <w:proofErr w:type="spellStart"/>
            <w:r w:rsidRPr="00767A2B">
              <w:t>itemsets</w:t>
            </w:r>
            <w:proofErr w:type="spellEnd"/>
            <w:r w:rsidRPr="00767A2B">
              <w:t>. How does this model contribute to understanding consumer behavior and market trends based on transactional data?</w:t>
            </w:r>
          </w:p>
          <w:p w14:paraId="1AD04210" w14:textId="77777777" w:rsidR="001625AA" w:rsidRPr="00767A2B" w:rsidRDefault="001625AA" w:rsidP="00A50227">
            <w:pPr>
              <w:spacing w:before="40" w:after="40"/>
              <w:rPr>
                <w:rFonts w:eastAsia="Arial Unicode MS"/>
                <w:bCs/>
                <w:sz w:val="24"/>
                <w:szCs w:val="24"/>
              </w:rPr>
            </w:pPr>
          </w:p>
        </w:tc>
        <w:tc>
          <w:tcPr>
            <w:tcW w:w="754" w:type="dxa"/>
          </w:tcPr>
          <w:p w14:paraId="42832978"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8M</w:t>
            </w:r>
          </w:p>
        </w:tc>
        <w:tc>
          <w:tcPr>
            <w:tcW w:w="754" w:type="dxa"/>
            <w:hideMark/>
          </w:tcPr>
          <w:p w14:paraId="3CDAA946" w14:textId="37896020"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4</w:t>
            </w:r>
          </w:p>
        </w:tc>
        <w:tc>
          <w:tcPr>
            <w:tcW w:w="754" w:type="dxa"/>
            <w:hideMark/>
          </w:tcPr>
          <w:p w14:paraId="2B9CC39D" w14:textId="462A2E46"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4</w:t>
            </w:r>
          </w:p>
        </w:tc>
      </w:tr>
      <w:tr w:rsidR="001625AA" w:rsidRPr="00767A2B" w14:paraId="4F6884D1" w14:textId="77777777" w:rsidTr="003462CB">
        <w:tc>
          <w:tcPr>
            <w:tcW w:w="11315" w:type="dxa"/>
            <w:gridSpan w:val="6"/>
            <w:hideMark/>
          </w:tcPr>
          <w:p w14:paraId="5252D955" w14:textId="77777777" w:rsidR="001625AA" w:rsidRPr="003462CB" w:rsidRDefault="001625AA" w:rsidP="00A50227">
            <w:pPr>
              <w:spacing w:before="40" w:after="40"/>
              <w:jc w:val="center"/>
              <w:rPr>
                <w:rFonts w:eastAsia="Arial Unicode MS"/>
                <w:b/>
                <w:sz w:val="24"/>
                <w:szCs w:val="24"/>
              </w:rPr>
            </w:pPr>
            <w:r w:rsidRPr="003462CB">
              <w:rPr>
                <w:rFonts w:eastAsia="Arial Unicode MS"/>
                <w:b/>
                <w:sz w:val="24"/>
                <w:szCs w:val="24"/>
              </w:rPr>
              <w:t>UNIT-6</w:t>
            </w:r>
          </w:p>
        </w:tc>
      </w:tr>
      <w:tr w:rsidR="001625AA" w:rsidRPr="00767A2B" w14:paraId="446F0441" w14:textId="77777777" w:rsidTr="003462CB">
        <w:trPr>
          <w:gridAfter w:val="1"/>
          <w:wAfter w:w="14" w:type="dxa"/>
        </w:trPr>
        <w:tc>
          <w:tcPr>
            <w:tcW w:w="623" w:type="dxa"/>
          </w:tcPr>
          <w:p w14:paraId="77BC3830"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0AC489B8" w14:textId="77777777" w:rsidR="001625AA" w:rsidRPr="00767A2B" w:rsidRDefault="001625AA" w:rsidP="002926A3">
            <w:pPr>
              <w:pStyle w:val="NormalWeb"/>
              <w:spacing w:before="0" w:beforeAutospacing="0" w:after="0" w:afterAutospacing="0"/>
            </w:pPr>
            <w:r w:rsidRPr="00767A2B">
              <w:rPr>
                <w:rFonts w:eastAsia="Arial Unicode MS"/>
                <w:bCs/>
              </w:rPr>
              <w:t>a)</w:t>
            </w:r>
            <w:r w:rsidRPr="00767A2B">
              <w:t xml:space="preserve"> Outline the steps involved in preparing data for visualization.</w:t>
            </w:r>
          </w:p>
          <w:p w14:paraId="30E40A1F" w14:textId="354706F7" w:rsidR="001625AA" w:rsidRPr="00767A2B" w:rsidRDefault="001625AA" w:rsidP="002926A3">
            <w:pPr>
              <w:rPr>
                <w:rFonts w:eastAsia="Arial Unicode MS"/>
                <w:bCs/>
                <w:sz w:val="24"/>
                <w:szCs w:val="24"/>
              </w:rPr>
            </w:pPr>
            <w:r w:rsidRPr="00767A2B">
              <w:rPr>
                <w:rFonts w:eastAsia="Arial Unicode MS"/>
                <w:bCs/>
                <w:sz w:val="24"/>
                <w:szCs w:val="24"/>
              </w:rPr>
              <w:t>b)</w:t>
            </w:r>
            <w:r w:rsidRPr="00767A2B">
              <w:rPr>
                <w:sz w:val="24"/>
                <w:szCs w:val="24"/>
              </w:rPr>
              <w:t xml:space="preserve"> </w:t>
            </w:r>
            <w:r w:rsidR="002926A3">
              <w:rPr>
                <w:sz w:val="24"/>
                <w:szCs w:val="24"/>
              </w:rPr>
              <w:t>Recommend the c</w:t>
            </w:r>
            <w:r w:rsidRPr="00767A2B">
              <w:rPr>
                <w:sz w:val="24"/>
                <w:szCs w:val="24"/>
              </w:rPr>
              <w:t xml:space="preserve">onsiderations </w:t>
            </w:r>
            <w:r w:rsidR="002926A3">
              <w:rPr>
                <w:sz w:val="24"/>
                <w:szCs w:val="24"/>
              </w:rPr>
              <w:t xml:space="preserve">that </w:t>
            </w:r>
            <w:r w:rsidRPr="00767A2B">
              <w:rPr>
                <w:sz w:val="24"/>
                <w:szCs w:val="24"/>
              </w:rPr>
              <w:t xml:space="preserve">should be </w:t>
            </w:r>
            <w:proofErr w:type="gramStart"/>
            <w:r w:rsidRPr="00767A2B">
              <w:rPr>
                <w:sz w:val="24"/>
                <w:szCs w:val="24"/>
              </w:rPr>
              <w:t>taken into account</w:t>
            </w:r>
            <w:proofErr w:type="gramEnd"/>
            <w:r w:rsidRPr="00767A2B">
              <w:rPr>
                <w:sz w:val="24"/>
                <w:szCs w:val="24"/>
              </w:rPr>
              <w:t xml:space="preserve"> to ensure that the data is presented in a meaningful and insightful way?</w:t>
            </w:r>
          </w:p>
        </w:tc>
        <w:tc>
          <w:tcPr>
            <w:tcW w:w="754" w:type="dxa"/>
          </w:tcPr>
          <w:p w14:paraId="37651C88"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p w14:paraId="3D045C02"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4M</w:t>
            </w:r>
          </w:p>
        </w:tc>
        <w:tc>
          <w:tcPr>
            <w:tcW w:w="754" w:type="dxa"/>
            <w:hideMark/>
          </w:tcPr>
          <w:p w14:paraId="6B4A80F5" w14:textId="2C39823E"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4</w:t>
            </w:r>
          </w:p>
          <w:p w14:paraId="244214BE" w14:textId="35465D77"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4</w:t>
            </w:r>
          </w:p>
        </w:tc>
        <w:tc>
          <w:tcPr>
            <w:tcW w:w="754" w:type="dxa"/>
            <w:hideMark/>
          </w:tcPr>
          <w:p w14:paraId="1622797E" w14:textId="5B3E149C"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2</w:t>
            </w:r>
          </w:p>
          <w:p w14:paraId="439BA0A7" w14:textId="6209390F"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3</w:t>
            </w:r>
          </w:p>
        </w:tc>
      </w:tr>
      <w:tr w:rsidR="001625AA" w:rsidRPr="00767A2B" w14:paraId="791A9B79" w14:textId="77777777" w:rsidTr="003462CB">
        <w:tc>
          <w:tcPr>
            <w:tcW w:w="11315" w:type="dxa"/>
            <w:gridSpan w:val="6"/>
            <w:hideMark/>
          </w:tcPr>
          <w:p w14:paraId="7203066E" w14:textId="77777777" w:rsidR="001625AA" w:rsidRPr="00767A2B" w:rsidRDefault="001625AA" w:rsidP="00A50227">
            <w:pPr>
              <w:spacing w:before="40" w:after="40"/>
              <w:jc w:val="center"/>
              <w:rPr>
                <w:rFonts w:eastAsia="Arial Unicode MS"/>
                <w:bCs/>
                <w:sz w:val="24"/>
                <w:szCs w:val="24"/>
              </w:rPr>
            </w:pPr>
            <w:r w:rsidRPr="00767A2B">
              <w:rPr>
                <w:rFonts w:eastAsia="Arial Unicode MS"/>
                <w:bCs/>
                <w:sz w:val="24"/>
                <w:szCs w:val="24"/>
              </w:rPr>
              <w:t>OR</w:t>
            </w:r>
          </w:p>
        </w:tc>
      </w:tr>
      <w:tr w:rsidR="001625AA" w:rsidRPr="00767A2B" w14:paraId="79329621" w14:textId="77777777" w:rsidTr="003462CB">
        <w:trPr>
          <w:gridAfter w:val="1"/>
          <w:wAfter w:w="14" w:type="dxa"/>
        </w:trPr>
        <w:tc>
          <w:tcPr>
            <w:tcW w:w="623" w:type="dxa"/>
          </w:tcPr>
          <w:p w14:paraId="0CCB785B" w14:textId="77777777" w:rsidR="001625AA" w:rsidRPr="00767A2B" w:rsidRDefault="001625AA" w:rsidP="001625AA">
            <w:pPr>
              <w:pStyle w:val="ListParagraph"/>
              <w:numPr>
                <w:ilvl w:val="0"/>
                <w:numId w:val="50"/>
              </w:numPr>
              <w:spacing w:before="40" w:after="40"/>
              <w:ind w:left="473"/>
              <w:rPr>
                <w:rFonts w:eastAsia="Arial Unicode MS"/>
                <w:bCs/>
                <w:sz w:val="24"/>
                <w:szCs w:val="24"/>
              </w:rPr>
            </w:pPr>
          </w:p>
        </w:tc>
        <w:tc>
          <w:tcPr>
            <w:tcW w:w="8416" w:type="dxa"/>
            <w:hideMark/>
          </w:tcPr>
          <w:p w14:paraId="74D4F739" w14:textId="77777777" w:rsidR="001625AA" w:rsidRPr="00767A2B" w:rsidRDefault="001625AA" w:rsidP="00A50227">
            <w:pPr>
              <w:spacing w:before="40" w:after="40"/>
              <w:rPr>
                <w:rFonts w:eastAsia="Arial Unicode MS"/>
                <w:bCs/>
                <w:sz w:val="24"/>
                <w:szCs w:val="24"/>
              </w:rPr>
            </w:pPr>
            <w:r w:rsidRPr="00767A2B">
              <w:rPr>
                <w:sz w:val="24"/>
                <w:szCs w:val="24"/>
              </w:rPr>
              <w:t>Compare and contrast data visualization tools such as Tableau, QlikView, and D3. In what scenarios would each tool be most appropriate, and what unique features do they offer for visualizing complex datasets?</w:t>
            </w:r>
          </w:p>
        </w:tc>
        <w:tc>
          <w:tcPr>
            <w:tcW w:w="754" w:type="dxa"/>
          </w:tcPr>
          <w:p w14:paraId="291D4071" w14:textId="77777777" w:rsidR="001625AA" w:rsidRPr="00767A2B" w:rsidRDefault="001625AA" w:rsidP="00A50227">
            <w:pPr>
              <w:spacing w:before="40" w:after="40"/>
              <w:rPr>
                <w:rFonts w:eastAsia="Arial Unicode MS"/>
                <w:bCs/>
                <w:sz w:val="24"/>
                <w:szCs w:val="24"/>
              </w:rPr>
            </w:pPr>
            <w:r w:rsidRPr="00767A2B">
              <w:rPr>
                <w:rFonts w:eastAsia="Arial Unicode MS"/>
                <w:bCs/>
                <w:sz w:val="24"/>
                <w:szCs w:val="24"/>
              </w:rPr>
              <w:t>8M</w:t>
            </w:r>
          </w:p>
        </w:tc>
        <w:tc>
          <w:tcPr>
            <w:tcW w:w="754" w:type="dxa"/>
            <w:hideMark/>
          </w:tcPr>
          <w:p w14:paraId="623DF6E8" w14:textId="677C6902" w:rsidR="001625AA" w:rsidRPr="00767A2B" w:rsidRDefault="001625AA" w:rsidP="00A50227">
            <w:pPr>
              <w:spacing w:before="40" w:after="40"/>
              <w:rPr>
                <w:rFonts w:eastAsia="Arial Unicode MS"/>
                <w:bCs/>
                <w:sz w:val="24"/>
                <w:szCs w:val="24"/>
              </w:rPr>
            </w:pPr>
            <w:r w:rsidRPr="00767A2B">
              <w:rPr>
                <w:rFonts w:eastAsia="Arial Unicode MS"/>
                <w:bCs/>
                <w:sz w:val="24"/>
                <w:szCs w:val="24"/>
              </w:rPr>
              <w:t>CO-</w:t>
            </w:r>
            <w:r w:rsidR="002926A3">
              <w:rPr>
                <w:rFonts w:eastAsia="Arial Unicode MS"/>
                <w:bCs/>
                <w:sz w:val="24"/>
                <w:szCs w:val="24"/>
              </w:rPr>
              <w:t>4</w:t>
            </w:r>
          </w:p>
        </w:tc>
        <w:tc>
          <w:tcPr>
            <w:tcW w:w="754" w:type="dxa"/>
            <w:hideMark/>
          </w:tcPr>
          <w:p w14:paraId="7E360389" w14:textId="3FC87256" w:rsidR="001625AA" w:rsidRPr="00767A2B" w:rsidRDefault="001625AA" w:rsidP="00A50227">
            <w:pPr>
              <w:spacing w:before="40" w:after="40"/>
              <w:rPr>
                <w:rFonts w:eastAsia="Arial Unicode MS"/>
                <w:bCs/>
                <w:sz w:val="24"/>
                <w:szCs w:val="24"/>
              </w:rPr>
            </w:pPr>
            <w:r w:rsidRPr="00767A2B">
              <w:rPr>
                <w:rFonts w:eastAsia="Arial Unicode MS"/>
                <w:bCs/>
                <w:sz w:val="24"/>
                <w:szCs w:val="24"/>
              </w:rPr>
              <w:t>BL-</w:t>
            </w:r>
            <w:r w:rsidR="002926A3">
              <w:rPr>
                <w:rFonts w:eastAsia="Arial Unicode MS"/>
                <w:bCs/>
                <w:sz w:val="24"/>
                <w:szCs w:val="24"/>
              </w:rPr>
              <w:t>4</w:t>
            </w:r>
          </w:p>
        </w:tc>
      </w:tr>
    </w:tbl>
    <w:p w14:paraId="24B65777" w14:textId="77777777" w:rsidR="001625AA" w:rsidRPr="00767A2B" w:rsidRDefault="001625AA" w:rsidP="001625AA">
      <w:pPr>
        <w:pStyle w:val="ListParagraph"/>
        <w:spacing w:after="0" w:line="240" w:lineRule="auto"/>
        <w:ind w:left="360"/>
        <w:rPr>
          <w:rFonts w:ascii="Times New Roman" w:hAnsi="Times New Roman" w:cs="Times New Roman"/>
          <w:sz w:val="24"/>
          <w:szCs w:val="24"/>
        </w:rPr>
      </w:pPr>
    </w:p>
    <w:p w14:paraId="0246443B" w14:textId="77777777" w:rsidR="001625AA" w:rsidRPr="00767A2B" w:rsidRDefault="001625AA" w:rsidP="001625AA">
      <w:pPr>
        <w:spacing w:after="0" w:line="240" w:lineRule="auto"/>
        <w:rPr>
          <w:rFonts w:ascii="Times New Roman" w:hAnsi="Times New Roman" w:cs="Times New Roman"/>
          <w:color w:val="000000"/>
          <w:sz w:val="24"/>
          <w:szCs w:val="24"/>
        </w:rPr>
      </w:pPr>
    </w:p>
    <w:p w14:paraId="5BE407E2" w14:textId="26B8234C" w:rsidR="00FD776C" w:rsidRPr="00A5361E" w:rsidRDefault="001625AA" w:rsidP="001625AA">
      <w:pPr>
        <w:spacing w:after="0" w:line="240" w:lineRule="auto"/>
        <w:jc w:val="center"/>
        <w:rPr>
          <w:rFonts w:ascii="Times New Roman" w:hAnsi="Times New Roman" w:cs="Times New Roman"/>
          <w:bCs/>
          <w:i/>
          <w:iCs/>
          <w:sz w:val="24"/>
          <w:lang w:eastAsia="en-IN"/>
        </w:rPr>
      </w:pPr>
      <w:r>
        <w:rPr>
          <w:rFonts w:ascii="Tw Cen MT" w:hAnsi="Tw Cen MT" w:cs="Arial"/>
          <w:b/>
          <w:sz w:val="24"/>
          <w:lang w:eastAsia="en-IN"/>
        </w:rPr>
        <w:t>***</w:t>
      </w:r>
    </w:p>
    <w:sectPr w:rsidR="00FD776C" w:rsidRPr="00A5361E" w:rsidSect="0064168C">
      <w:footerReference w:type="default" r:id="rId7"/>
      <w:pgSz w:w="12240" w:h="15840"/>
      <w:pgMar w:top="567" w:right="616" w:bottom="1276"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5E297" w14:textId="77777777" w:rsidR="00901650" w:rsidRDefault="00901650" w:rsidP="00450012">
      <w:pPr>
        <w:spacing w:after="0" w:line="240" w:lineRule="auto"/>
      </w:pPr>
      <w:r>
        <w:separator/>
      </w:r>
    </w:p>
  </w:endnote>
  <w:endnote w:type="continuationSeparator" w:id="0">
    <w:p w14:paraId="32ECED93" w14:textId="77777777" w:rsidR="00901650" w:rsidRDefault="00901650"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5103C23A" w14:textId="77777777" w:rsidR="00777544" w:rsidRDefault="00777544">
            <w:pPr>
              <w:pStyle w:val="Footer"/>
              <w:jc w:val="center"/>
            </w:pPr>
            <w:r>
              <w:t xml:space="preserve">Page </w:t>
            </w:r>
            <w:r w:rsidR="00C854DB">
              <w:rPr>
                <w:b/>
                <w:bCs/>
                <w:sz w:val="24"/>
                <w:szCs w:val="24"/>
              </w:rPr>
              <w:fldChar w:fldCharType="begin"/>
            </w:r>
            <w:r>
              <w:rPr>
                <w:b/>
                <w:bCs/>
              </w:rPr>
              <w:instrText xml:space="preserve"> PAGE </w:instrText>
            </w:r>
            <w:r w:rsidR="00C854DB">
              <w:rPr>
                <w:b/>
                <w:bCs/>
                <w:sz w:val="24"/>
                <w:szCs w:val="24"/>
              </w:rPr>
              <w:fldChar w:fldCharType="separate"/>
            </w:r>
            <w:r w:rsidR="00793761">
              <w:rPr>
                <w:b/>
                <w:bCs/>
                <w:noProof/>
              </w:rPr>
              <w:t>2</w:t>
            </w:r>
            <w:r w:rsidR="00C854DB">
              <w:rPr>
                <w:b/>
                <w:bCs/>
                <w:sz w:val="24"/>
                <w:szCs w:val="24"/>
              </w:rPr>
              <w:fldChar w:fldCharType="end"/>
            </w:r>
            <w:r>
              <w:t xml:space="preserve"> of </w:t>
            </w:r>
            <w:r w:rsidR="00C854DB">
              <w:rPr>
                <w:b/>
                <w:bCs/>
                <w:sz w:val="24"/>
                <w:szCs w:val="24"/>
              </w:rPr>
              <w:fldChar w:fldCharType="begin"/>
            </w:r>
            <w:r>
              <w:rPr>
                <w:b/>
                <w:bCs/>
              </w:rPr>
              <w:instrText xml:space="preserve"> NUMPAGES  </w:instrText>
            </w:r>
            <w:r w:rsidR="00C854DB">
              <w:rPr>
                <w:b/>
                <w:bCs/>
                <w:sz w:val="24"/>
                <w:szCs w:val="24"/>
              </w:rPr>
              <w:fldChar w:fldCharType="separate"/>
            </w:r>
            <w:r w:rsidR="00793761">
              <w:rPr>
                <w:b/>
                <w:bCs/>
                <w:noProof/>
              </w:rPr>
              <w:t>2</w:t>
            </w:r>
            <w:r w:rsidR="00C854DB">
              <w:rPr>
                <w:b/>
                <w:bCs/>
                <w:sz w:val="24"/>
                <w:szCs w:val="24"/>
              </w:rPr>
              <w:fldChar w:fldCharType="end"/>
            </w:r>
          </w:p>
        </w:sdtContent>
      </w:sdt>
    </w:sdtContent>
  </w:sdt>
  <w:p w14:paraId="183F0FA0"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E6581" w14:textId="77777777" w:rsidR="00901650" w:rsidRDefault="00901650" w:rsidP="00450012">
      <w:pPr>
        <w:spacing w:after="0" w:line="240" w:lineRule="auto"/>
      </w:pPr>
      <w:r>
        <w:separator/>
      </w:r>
    </w:p>
  </w:footnote>
  <w:footnote w:type="continuationSeparator" w:id="0">
    <w:p w14:paraId="283D5D11" w14:textId="77777777" w:rsidR="00901650" w:rsidRDefault="00901650"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2331F"/>
    <w:multiLevelType w:val="hybridMultilevel"/>
    <w:tmpl w:val="9C2AA63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FF08EF"/>
    <w:multiLevelType w:val="hybridMultilevel"/>
    <w:tmpl w:val="308A8F36"/>
    <w:lvl w:ilvl="0" w:tplc="40090017">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66B33"/>
    <w:multiLevelType w:val="hybridMultilevel"/>
    <w:tmpl w:val="084ED704"/>
    <w:lvl w:ilvl="0" w:tplc="73364642">
      <w:start w:val="1"/>
      <w:numFmt w:val="decimal"/>
      <w:lvlText w:val="%1."/>
      <w:lvlJc w:val="left"/>
      <w:pPr>
        <w:ind w:left="720" w:hanging="36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201925BC"/>
    <w:multiLevelType w:val="hybridMultilevel"/>
    <w:tmpl w:val="C5B8CE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457608D"/>
    <w:multiLevelType w:val="hybridMultilevel"/>
    <w:tmpl w:val="4A4EFDC4"/>
    <w:lvl w:ilvl="0" w:tplc="ED40310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4A2189A"/>
    <w:multiLevelType w:val="hybridMultilevel"/>
    <w:tmpl w:val="D0F871E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5C07A1D"/>
    <w:multiLevelType w:val="hybridMultilevel"/>
    <w:tmpl w:val="ED986C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8FC016A"/>
    <w:multiLevelType w:val="hybridMultilevel"/>
    <w:tmpl w:val="B78AA5B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906546E"/>
    <w:multiLevelType w:val="hybridMultilevel"/>
    <w:tmpl w:val="53069C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6D50FC0"/>
    <w:multiLevelType w:val="hybridMultilevel"/>
    <w:tmpl w:val="B95469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754605"/>
    <w:multiLevelType w:val="hybridMultilevel"/>
    <w:tmpl w:val="5D1EA748"/>
    <w:lvl w:ilvl="0" w:tplc="1DFE1BE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A35272A"/>
    <w:multiLevelType w:val="hybridMultilevel"/>
    <w:tmpl w:val="5FACBB2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5"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8B70EB"/>
    <w:multiLevelType w:val="hybridMultilevel"/>
    <w:tmpl w:val="D2FC94DA"/>
    <w:lvl w:ilvl="0" w:tplc="0846D6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6B65DA6"/>
    <w:multiLevelType w:val="hybridMultilevel"/>
    <w:tmpl w:val="D974CFA4"/>
    <w:lvl w:ilvl="0" w:tplc="409277B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822890"/>
    <w:multiLevelType w:val="hybridMultilevel"/>
    <w:tmpl w:val="F97E11C4"/>
    <w:lvl w:ilvl="0" w:tplc="0F1A94AC">
      <w:start w:val="1"/>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5E082378"/>
    <w:multiLevelType w:val="hybridMultilevel"/>
    <w:tmpl w:val="C2C0DB0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F295F7E"/>
    <w:multiLevelType w:val="hybridMultilevel"/>
    <w:tmpl w:val="42B48224"/>
    <w:lvl w:ilvl="0" w:tplc="4009001B">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7"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B8600B"/>
    <w:multiLevelType w:val="hybridMultilevel"/>
    <w:tmpl w:val="7EF26E66"/>
    <w:lvl w:ilvl="0" w:tplc="CF407B3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EB7F55"/>
    <w:multiLevelType w:val="hybridMultilevel"/>
    <w:tmpl w:val="0EA085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D0F14CE"/>
    <w:multiLevelType w:val="hybridMultilevel"/>
    <w:tmpl w:val="24928222"/>
    <w:lvl w:ilvl="0" w:tplc="8A5ECAB2">
      <w:start w:val="1"/>
      <w:numFmt w:val="decimal"/>
      <w:lvlText w:val="%1."/>
      <w:lvlJc w:val="left"/>
      <w:pPr>
        <w:ind w:left="720" w:hanging="360"/>
      </w:pPr>
      <w:rPr>
        <w:rFonts w:asciiTheme="majorHAnsi" w:eastAsiaTheme="minorEastAsia" w:hAnsiTheme="majorHAnsi" w:cstheme="minorBidi"/>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5"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6311302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0126261">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22917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6157274">
    <w:abstractNumId w:val="1"/>
  </w:num>
  <w:num w:numId="5" w16cid:durableId="1290749044">
    <w:abstractNumId w:val="5"/>
  </w:num>
  <w:num w:numId="6" w16cid:durableId="900554660">
    <w:abstractNumId w:val="28"/>
  </w:num>
  <w:num w:numId="7" w16cid:durableId="489831698">
    <w:abstractNumId w:val="27"/>
  </w:num>
  <w:num w:numId="8" w16cid:durableId="252789202">
    <w:abstractNumId w:val="3"/>
  </w:num>
  <w:num w:numId="9" w16cid:durableId="16661445">
    <w:abstractNumId w:val="46"/>
  </w:num>
  <w:num w:numId="10" w16cid:durableId="810828304">
    <w:abstractNumId w:val="45"/>
  </w:num>
  <w:num w:numId="11" w16cid:durableId="1066686820">
    <w:abstractNumId w:val="16"/>
  </w:num>
  <w:num w:numId="12" w16cid:durableId="1155032733">
    <w:abstractNumId w:val="39"/>
  </w:num>
  <w:num w:numId="13" w16cid:durableId="387846255">
    <w:abstractNumId w:val="32"/>
  </w:num>
  <w:num w:numId="14" w16cid:durableId="1692995622">
    <w:abstractNumId w:val="29"/>
  </w:num>
  <w:num w:numId="15" w16cid:durableId="1524318983">
    <w:abstractNumId w:val="34"/>
  </w:num>
  <w:num w:numId="16" w16cid:durableId="1318220126">
    <w:abstractNumId w:val="2"/>
  </w:num>
  <w:num w:numId="17" w16cid:durableId="855001625">
    <w:abstractNumId w:val="26"/>
  </w:num>
  <w:num w:numId="18" w16cid:durableId="134223044">
    <w:abstractNumId w:val="18"/>
  </w:num>
  <w:num w:numId="19" w16cid:durableId="936789256">
    <w:abstractNumId w:val="17"/>
  </w:num>
  <w:num w:numId="20" w16cid:durableId="1481917830">
    <w:abstractNumId w:val="0"/>
  </w:num>
  <w:num w:numId="21" w16cid:durableId="24797755">
    <w:abstractNumId w:val="40"/>
  </w:num>
  <w:num w:numId="22" w16cid:durableId="2034647576">
    <w:abstractNumId w:val="8"/>
  </w:num>
  <w:num w:numId="23" w16cid:durableId="1595282009">
    <w:abstractNumId w:val="47"/>
  </w:num>
  <w:num w:numId="24" w16cid:durableId="1940020445">
    <w:abstractNumId w:val="25"/>
  </w:num>
  <w:num w:numId="25" w16cid:durableId="147475632">
    <w:abstractNumId w:val="37"/>
  </w:num>
  <w:num w:numId="26" w16cid:durableId="1866825623">
    <w:abstractNumId w:val="20"/>
  </w:num>
  <w:num w:numId="27" w16cid:durableId="739913336">
    <w:abstractNumId w:val="14"/>
  </w:num>
  <w:num w:numId="28" w16cid:durableId="1941374669">
    <w:abstractNumId w:val="44"/>
  </w:num>
  <w:num w:numId="29" w16cid:durableId="1083261723">
    <w:abstractNumId w:val="48"/>
  </w:num>
  <w:num w:numId="30" w16cid:durableId="867065693">
    <w:abstractNumId w:val="13"/>
  </w:num>
  <w:num w:numId="31" w16cid:durableId="924336077">
    <w:abstractNumId w:val="35"/>
  </w:num>
  <w:num w:numId="32" w16cid:durableId="913782343">
    <w:abstractNumId w:val="30"/>
  </w:num>
  <w:num w:numId="33" w16cid:durableId="444227010">
    <w:abstractNumId w:val="24"/>
  </w:num>
  <w:num w:numId="34" w16cid:durableId="1640383153">
    <w:abstractNumId w:val="33"/>
  </w:num>
  <w:num w:numId="35" w16cid:durableId="97797385">
    <w:abstractNumId w:val="38"/>
  </w:num>
  <w:num w:numId="36" w16cid:durableId="581988099">
    <w:abstractNumId w:val="7"/>
  </w:num>
  <w:num w:numId="37" w16cid:durableId="856819049">
    <w:abstractNumId w:val="31"/>
  </w:num>
  <w:num w:numId="38" w16cid:durableId="2006277836">
    <w:abstractNumId w:val="43"/>
  </w:num>
  <w:num w:numId="39" w16cid:durableId="867061970">
    <w:abstractNumId w:val="23"/>
  </w:num>
  <w:num w:numId="40" w16cid:durableId="1698234614">
    <w:abstractNumId w:val="22"/>
  </w:num>
  <w:num w:numId="41" w16cid:durableId="1533499825">
    <w:abstractNumId w:val="11"/>
  </w:num>
  <w:num w:numId="42" w16cid:durableId="557783795">
    <w:abstractNumId w:val="36"/>
  </w:num>
  <w:num w:numId="43" w16cid:durableId="14643460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9112166">
    <w:abstractNumId w:val="19"/>
  </w:num>
  <w:num w:numId="45" w16cid:durableId="925725822">
    <w:abstractNumId w:val="6"/>
  </w:num>
  <w:num w:numId="46" w16cid:durableId="586814083">
    <w:abstractNumId w:val="41"/>
  </w:num>
  <w:num w:numId="47" w16cid:durableId="29960697">
    <w:abstractNumId w:val="12"/>
  </w:num>
  <w:num w:numId="48" w16cid:durableId="2066484492">
    <w:abstractNumId w:val="10"/>
  </w:num>
  <w:num w:numId="49" w16cid:durableId="77531668">
    <w:abstractNumId w:val="15"/>
  </w:num>
  <w:num w:numId="50" w16cid:durableId="4275034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112CE"/>
    <w:rsid w:val="00021C7C"/>
    <w:rsid w:val="000321DF"/>
    <w:rsid w:val="00050EEF"/>
    <w:rsid w:val="00056F95"/>
    <w:rsid w:val="0006496C"/>
    <w:rsid w:val="00081CAF"/>
    <w:rsid w:val="0009480B"/>
    <w:rsid w:val="000978D2"/>
    <w:rsid w:val="000A1407"/>
    <w:rsid w:val="000B07AD"/>
    <w:rsid w:val="000B5760"/>
    <w:rsid w:val="000D6040"/>
    <w:rsid w:val="000E3491"/>
    <w:rsid w:val="000E7D94"/>
    <w:rsid w:val="00114639"/>
    <w:rsid w:val="00115EDD"/>
    <w:rsid w:val="00120A87"/>
    <w:rsid w:val="00122B30"/>
    <w:rsid w:val="001371A3"/>
    <w:rsid w:val="0014647E"/>
    <w:rsid w:val="00151CAC"/>
    <w:rsid w:val="00154B86"/>
    <w:rsid w:val="001625AA"/>
    <w:rsid w:val="00190A54"/>
    <w:rsid w:val="00192430"/>
    <w:rsid w:val="001978D4"/>
    <w:rsid w:val="001A6F61"/>
    <w:rsid w:val="001B4A69"/>
    <w:rsid w:val="001B6956"/>
    <w:rsid w:val="001C6325"/>
    <w:rsid w:val="001D2CC2"/>
    <w:rsid w:val="001D46D4"/>
    <w:rsid w:val="001D6501"/>
    <w:rsid w:val="001E6066"/>
    <w:rsid w:val="001F7D4E"/>
    <w:rsid w:val="00210720"/>
    <w:rsid w:val="00216E5C"/>
    <w:rsid w:val="00231B3D"/>
    <w:rsid w:val="0026342E"/>
    <w:rsid w:val="002661FC"/>
    <w:rsid w:val="00272BAC"/>
    <w:rsid w:val="00281678"/>
    <w:rsid w:val="00292530"/>
    <w:rsid w:val="002926A3"/>
    <w:rsid w:val="002B7019"/>
    <w:rsid w:val="002C56AB"/>
    <w:rsid w:val="002F2739"/>
    <w:rsid w:val="0030154E"/>
    <w:rsid w:val="003111D6"/>
    <w:rsid w:val="00311837"/>
    <w:rsid w:val="003132E9"/>
    <w:rsid w:val="00326197"/>
    <w:rsid w:val="0033105B"/>
    <w:rsid w:val="00343539"/>
    <w:rsid w:val="003462CB"/>
    <w:rsid w:val="00357197"/>
    <w:rsid w:val="00385E3B"/>
    <w:rsid w:val="003B5F6F"/>
    <w:rsid w:val="003C66BF"/>
    <w:rsid w:val="003C6886"/>
    <w:rsid w:val="003C6AA8"/>
    <w:rsid w:val="003E27EC"/>
    <w:rsid w:val="003F2C90"/>
    <w:rsid w:val="003F3DA1"/>
    <w:rsid w:val="00426CC0"/>
    <w:rsid w:val="004276E5"/>
    <w:rsid w:val="00443C54"/>
    <w:rsid w:val="00450012"/>
    <w:rsid w:val="00450349"/>
    <w:rsid w:val="00450DB4"/>
    <w:rsid w:val="00490ACC"/>
    <w:rsid w:val="004C0E5D"/>
    <w:rsid w:val="004D1EC3"/>
    <w:rsid w:val="004D5308"/>
    <w:rsid w:val="004E0875"/>
    <w:rsid w:val="004E2D50"/>
    <w:rsid w:val="004E3A77"/>
    <w:rsid w:val="004E53F7"/>
    <w:rsid w:val="004E7AB3"/>
    <w:rsid w:val="00503CB3"/>
    <w:rsid w:val="00513658"/>
    <w:rsid w:val="00515117"/>
    <w:rsid w:val="005157EA"/>
    <w:rsid w:val="005605A6"/>
    <w:rsid w:val="005724F2"/>
    <w:rsid w:val="00590257"/>
    <w:rsid w:val="005B1AC0"/>
    <w:rsid w:val="005B2FA8"/>
    <w:rsid w:val="005B31B5"/>
    <w:rsid w:val="005C71E1"/>
    <w:rsid w:val="005D530A"/>
    <w:rsid w:val="005E0588"/>
    <w:rsid w:val="005F37B6"/>
    <w:rsid w:val="005F3953"/>
    <w:rsid w:val="00600462"/>
    <w:rsid w:val="00606216"/>
    <w:rsid w:val="006105BD"/>
    <w:rsid w:val="00613EE1"/>
    <w:rsid w:val="00634DA7"/>
    <w:rsid w:val="006375BD"/>
    <w:rsid w:val="0064168C"/>
    <w:rsid w:val="006641A4"/>
    <w:rsid w:val="0066781D"/>
    <w:rsid w:val="00671E4D"/>
    <w:rsid w:val="00682267"/>
    <w:rsid w:val="00696C7E"/>
    <w:rsid w:val="006B0B11"/>
    <w:rsid w:val="006C766E"/>
    <w:rsid w:val="006D0D40"/>
    <w:rsid w:val="006D45DE"/>
    <w:rsid w:val="006D68FB"/>
    <w:rsid w:val="006E3ECB"/>
    <w:rsid w:val="006E7BEC"/>
    <w:rsid w:val="006F0C01"/>
    <w:rsid w:val="006F34C8"/>
    <w:rsid w:val="006F4CF2"/>
    <w:rsid w:val="00701ACC"/>
    <w:rsid w:val="00712606"/>
    <w:rsid w:val="00716C73"/>
    <w:rsid w:val="00716CC3"/>
    <w:rsid w:val="007324A3"/>
    <w:rsid w:val="00740CC6"/>
    <w:rsid w:val="00755630"/>
    <w:rsid w:val="00763FF5"/>
    <w:rsid w:val="00777544"/>
    <w:rsid w:val="00780DE2"/>
    <w:rsid w:val="00787219"/>
    <w:rsid w:val="00793761"/>
    <w:rsid w:val="007B0F05"/>
    <w:rsid w:val="007B7B9D"/>
    <w:rsid w:val="007E1DED"/>
    <w:rsid w:val="00821760"/>
    <w:rsid w:val="008343FA"/>
    <w:rsid w:val="008412B9"/>
    <w:rsid w:val="00855A57"/>
    <w:rsid w:val="00866E6E"/>
    <w:rsid w:val="008823E8"/>
    <w:rsid w:val="00890275"/>
    <w:rsid w:val="008907F7"/>
    <w:rsid w:val="00891BE5"/>
    <w:rsid w:val="008C724B"/>
    <w:rsid w:val="008D297A"/>
    <w:rsid w:val="008F3EA4"/>
    <w:rsid w:val="00900AC4"/>
    <w:rsid w:val="00901650"/>
    <w:rsid w:val="00906941"/>
    <w:rsid w:val="009074D9"/>
    <w:rsid w:val="0093624E"/>
    <w:rsid w:val="0093731E"/>
    <w:rsid w:val="009465A5"/>
    <w:rsid w:val="0095219B"/>
    <w:rsid w:val="00953581"/>
    <w:rsid w:val="009713E5"/>
    <w:rsid w:val="00985572"/>
    <w:rsid w:val="00985A5C"/>
    <w:rsid w:val="009A54C4"/>
    <w:rsid w:val="009A6749"/>
    <w:rsid w:val="009D2BC7"/>
    <w:rsid w:val="009E09ED"/>
    <w:rsid w:val="009E1F7E"/>
    <w:rsid w:val="009E7D71"/>
    <w:rsid w:val="00A01BD0"/>
    <w:rsid w:val="00A1787B"/>
    <w:rsid w:val="00A5361E"/>
    <w:rsid w:val="00A56629"/>
    <w:rsid w:val="00A613D6"/>
    <w:rsid w:val="00A61618"/>
    <w:rsid w:val="00A65AC2"/>
    <w:rsid w:val="00AA29EF"/>
    <w:rsid w:val="00AB621F"/>
    <w:rsid w:val="00AD6CC6"/>
    <w:rsid w:val="00AE2015"/>
    <w:rsid w:val="00AE67D5"/>
    <w:rsid w:val="00AE7988"/>
    <w:rsid w:val="00B050E7"/>
    <w:rsid w:val="00B32B94"/>
    <w:rsid w:val="00B64AA1"/>
    <w:rsid w:val="00B7224B"/>
    <w:rsid w:val="00B85A1C"/>
    <w:rsid w:val="00BA46C1"/>
    <w:rsid w:val="00BD72BB"/>
    <w:rsid w:val="00C067A5"/>
    <w:rsid w:val="00C118B7"/>
    <w:rsid w:val="00C2279C"/>
    <w:rsid w:val="00C26BC7"/>
    <w:rsid w:val="00C338E7"/>
    <w:rsid w:val="00C51829"/>
    <w:rsid w:val="00C52385"/>
    <w:rsid w:val="00C60DDD"/>
    <w:rsid w:val="00C646D3"/>
    <w:rsid w:val="00C7346C"/>
    <w:rsid w:val="00C854DB"/>
    <w:rsid w:val="00C93A86"/>
    <w:rsid w:val="00C949B5"/>
    <w:rsid w:val="00C951E1"/>
    <w:rsid w:val="00CD657D"/>
    <w:rsid w:val="00CE2203"/>
    <w:rsid w:val="00CF7287"/>
    <w:rsid w:val="00D01DBE"/>
    <w:rsid w:val="00D116EC"/>
    <w:rsid w:val="00D16205"/>
    <w:rsid w:val="00D23716"/>
    <w:rsid w:val="00D61A06"/>
    <w:rsid w:val="00D87D82"/>
    <w:rsid w:val="00D90145"/>
    <w:rsid w:val="00DA3AF9"/>
    <w:rsid w:val="00DE241E"/>
    <w:rsid w:val="00E01711"/>
    <w:rsid w:val="00E32FE6"/>
    <w:rsid w:val="00E365BA"/>
    <w:rsid w:val="00E41E95"/>
    <w:rsid w:val="00E932E4"/>
    <w:rsid w:val="00EA718A"/>
    <w:rsid w:val="00EC1A59"/>
    <w:rsid w:val="00ED3ED6"/>
    <w:rsid w:val="00EF0D17"/>
    <w:rsid w:val="00EF6930"/>
    <w:rsid w:val="00EF718E"/>
    <w:rsid w:val="00F3080C"/>
    <w:rsid w:val="00F3671A"/>
    <w:rsid w:val="00F47896"/>
    <w:rsid w:val="00F5062D"/>
    <w:rsid w:val="00F6120D"/>
    <w:rsid w:val="00F762C4"/>
    <w:rsid w:val="00F87E7C"/>
    <w:rsid w:val="00F91F10"/>
    <w:rsid w:val="00F956E6"/>
    <w:rsid w:val="00F960FB"/>
    <w:rsid w:val="00FC78C9"/>
    <w:rsid w:val="00FD30F8"/>
    <w:rsid w:val="00FD776C"/>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6D00C"/>
  <w15:docId w15:val="{719069CB-B095-4EFB-9BDC-06F8A3AD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1"/>
    <w:locked/>
    <w:rsid w:val="00162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4730">
      <w:bodyDiv w:val="1"/>
      <w:marLeft w:val="0"/>
      <w:marRight w:val="0"/>
      <w:marTop w:val="0"/>
      <w:marBottom w:val="0"/>
      <w:divBdr>
        <w:top w:val="none" w:sz="0" w:space="0" w:color="auto"/>
        <w:left w:val="none" w:sz="0" w:space="0" w:color="auto"/>
        <w:bottom w:val="none" w:sz="0" w:space="0" w:color="auto"/>
        <w:right w:val="none" w:sz="0" w:space="0" w:color="auto"/>
      </w:divBdr>
    </w:div>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198319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151</cp:revision>
  <cp:lastPrinted>2022-12-28T07:51:00Z</cp:lastPrinted>
  <dcterms:created xsi:type="dcterms:W3CDTF">2013-12-20T07:44:00Z</dcterms:created>
  <dcterms:modified xsi:type="dcterms:W3CDTF">2023-11-17T07:21:00Z</dcterms:modified>
</cp:coreProperties>
</file>